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08A9E" w14:textId="6133BABB" w:rsidR="00E714DC" w:rsidRPr="00C47D46" w:rsidRDefault="00C8685D" w:rsidP="00C47D46">
      <w:pPr>
        <w:rPr>
          <w:b/>
          <w:color w:val="134095"/>
        </w:rPr>
      </w:pPr>
      <w:r w:rsidRPr="00C8685D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0A15AD7" wp14:editId="21393F35">
            <wp:simplePos x="0" y="0"/>
            <wp:positionH relativeFrom="column">
              <wp:posOffset>-487045</wp:posOffset>
            </wp:positionH>
            <wp:positionV relativeFrom="paragraph">
              <wp:posOffset>1896110</wp:posOffset>
            </wp:positionV>
            <wp:extent cx="6754495" cy="1120140"/>
            <wp:effectExtent l="0" t="0" r="8255" b="3810"/>
            <wp:wrapTight wrapText="bothSides">
              <wp:wrapPolygon edited="0">
                <wp:start x="0" y="0"/>
                <wp:lineTo x="0" y="21306"/>
                <wp:lineTo x="21565" y="21306"/>
                <wp:lineTo x="21565" y="0"/>
                <wp:lineTo x="0" y="0"/>
              </wp:wrapPolygon>
            </wp:wrapTight>
            <wp:docPr id="2" name="Picture 2" descr="C:\Users\jerome\Documents\Jerome's Stuff\Work in Progress\Mobility\CIVITAS 2020 SATELLITE\Graphics\SATEL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ome\Documents\Jerome's Stuff\Work in Progress\Mobility\CIVITAS 2020 SATELLITE\Graphics\SATELLI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063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3119" behindDoc="1" locked="0" layoutInCell="1" allowOverlap="1" wp14:anchorId="7A11396C" wp14:editId="377C37CF">
            <wp:simplePos x="0" y="0"/>
            <wp:positionH relativeFrom="column">
              <wp:posOffset>-485140</wp:posOffset>
            </wp:positionH>
            <wp:positionV relativeFrom="paragraph">
              <wp:posOffset>-414020</wp:posOffset>
            </wp:positionV>
            <wp:extent cx="2524125" cy="9972675"/>
            <wp:effectExtent l="0" t="0" r="9525" b="9525"/>
            <wp:wrapNone/>
            <wp:docPr id="8" name="Picture 41" descr="02_frame_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1" descr="02_frame_100dp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972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53932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BC5D70B" wp14:editId="20F2DE7D">
                <wp:simplePos x="0" y="0"/>
                <wp:positionH relativeFrom="page">
                  <wp:posOffset>3055620</wp:posOffset>
                </wp:positionH>
                <wp:positionV relativeFrom="page">
                  <wp:posOffset>7010400</wp:posOffset>
                </wp:positionV>
                <wp:extent cx="3959860" cy="2331720"/>
                <wp:effectExtent l="0" t="0" r="254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  <w:insideH w:val="single" w:sz="4" w:space="0" w:color="D9D9D9"/>
                                <w:insideV w:val="single" w:sz="4" w:space="0" w:color="D9D9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  <w:gridCol w:w="2891"/>
                            </w:tblGrid>
                            <w:tr w:rsidR="001B648F" w:rsidRPr="001C4FCA" w14:paraId="7BC386A2" w14:textId="77777777" w:rsidTr="00C8685D">
                              <w:tc>
                                <w:tcPr>
                                  <w:tcW w:w="3047" w:type="dxa"/>
                                </w:tcPr>
                                <w:p w14:paraId="54817834" w14:textId="3345FAF5" w:rsidR="001B648F" w:rsidRPr="00D53932" w:rsidRDefault="00E26D12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07264">
                                    <w:rPr>
                                      <w:color w:val="134095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Network Name</w:t>
                                  </w:r>
                                  <w:r w:rsidR="00E43A28" w:rsidRPr="00207264">
                                    <w:rPr>
                                      <w:color w:val="134095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14:paraId="05ED4D84" w14:textId="68A55372" w:rsidR="001B648F" w:rsidRPr="00324DE5" w:rsidRDefault="001B648F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2AF6" w:rsidRPr="001C4FCA" w14:paraId="4EC46CB6" w14:textId="77777777" w:rsidTr="00C8685D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14:paraId="44F6E538" w14:textId="1EB961A5" w:rsidR="004A2AF6" w:rsidRPr="001C4FCA" w:rsidRDefault="00094BE9" w:rsidP="00E26D12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de-D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Responsible Author(s):</w:t>
                                  </w:r>
                                  <w:r w:rsidR="00324DE5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de-D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A2AF6" w:rsidRPr="001C4FCA" w14:paraId="021339E5" w14:textId="77777777" w:rsidTr="00C8685D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14:paraId="41C6C8D4" w14:textId="48E3CC36" w:rsidR="004A2AF6" w:rsidRPr="001C4FCA" w:rsidRDefault="00094BE9" w:rsidP="00E26D12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134095"/>
                                      <w:sz w:val="20"/>
                                      <w:szCs w:val="20"/>
                                      <w:lang w:val="de-D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Contact:</w:t>
                                  </w:r>
                                  <w:r w:rsidR="00324DE5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de-D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A2AF6" w:rsidRPr="001C4FCA" w14:paraId="51164EBD" w14:textId="77777777" w:rsidTr="00C8685D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14:paraId="36A0C79B" w14:textId="661E0237" w:rsidR="004A2AF6" w:rsidRPr="00D53932" w:rsidRDefault="00094BE9" w:rsidP="00E26D12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color w:val="134095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E-mail:</w:t>
                                  </w:r>
                                  <w:r w:rsidR="00324DE5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de-D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A2AF6" w:rsidRPr="001C4FCA" w14:paraId="6D3431F3" w14:textId="77777777" w:rsidTr="00C8685D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14:paraId="5FD799CD" w14:textId="2847E694" w:rsidR="004A2AF6" w:rsidRPr="001C4FCA" w:rsidRDefault="00336AD9" w:rsidP="00E26D12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AD9">
                                    <w:rPr>
                                      <w:color w:val="134095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Phone:</w:t>
                                  </w:r>
                                  <w:r w:rsidR="00324DE5">
                                    <w:rPr>
                                      <w:color w:val="134095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B648F" w:rsidRPr="001C4FCA" w14:paraId="322CFCF5" w14:textId="77777777" w:rsidTr="00C8685D">
                              <w:tc>
                                <w:tcPr>
                                  <w:tcW w:w="3047" w:type="dxa"/>
                                </w:tcPr>
                                <w:p w14:paraId="066D2760" w14:textId="69657323" w:rsidR="001B648F" w:rsidRPr="00D53932" w:rsidRDefault="004E1330" w:rsidP="00E26D12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Date</w:t>
                                  </w:r>
                                  <w:r w:rsidR="004A2AF6"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:</w:t>
                                  </w:r>
                                  <w:r w:rsidR="00324DE5">
                                    <w:rPr>
                                      <w:color w:val="134095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14:paraId="248C372A" w14:textId="77777777" w:rsidR="001B648F" w:rsidRPr="001C4FCA" w:rsidRDefault="001B648F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1330" w:rsidRPr="001C4FCA" w14:paraId="27EE74FF" w14:textId="77777777" w:rsidTr="00C8685D">
                              <w:tc>
                                <w:tcPr>
                                  <w:tcW w:w="3047" w:type="dxa"/>
                                </w:tcPr>
                                <w:p w14:paraId="02F10D69" w14:textId="77777777" w:rsidR="004E1330" w:rsidRPr="00D53932" w:rsidRDefault="004E1330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Status</w:t>
                                  </w:r>
                                  <w:r w:rsidR="004A2AF6"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14:paraId="749C36C7" w14:textId="77777777" w:rsidR="004E1330" w:rsidRPr="001C4FCA" w:rsidRDefault="004E1330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FCA">
                                    <w:rPr>
                                      <w:sz w:val="20"/>
                                      <w:szCs w:val="20"/>
                                    </w:rPr>
                                    <w:t>Draft / Final</w:t>
                                  </w:r>
                                </w:p>
                              </w:tc>
                            </w:tr>
                          </w:tbl>
                          <w:p w14:paraId="62D7FEC6" w14:textId="77777777" w:rsidR="00667404" w:rsidRPr="001523D3" w:rsidRDefault="00667404" w:rsidP="00B27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5D70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40.6pt;margin-top:552pt;width:311.8pt;height:183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8aM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  <w:insideH w:val="single" w:sz="4" w:space="0" w:color="D9D9D9"/>
                          <w:insideV w:val="single" w:sz="4" w:space="0" w:color="D9D9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  <w:gridCol w:w="2891"/>
                      </w:tblGrid>
                      <w:tr w:rsidR="001B648F" w:rsidRPr="001C4FCA" w14:paraId="7BC386A2" w14:textId="77777777" w:rsidTr="00C8685D">
                        <w:tc>
                          <w:tcPr>
                            <w:tcW w:w="3047" w:type="dxa"/>
                          </w:tcPr>
                          <w:p w14:paraId="54817834" w14:textId="3345FAF5" w:rsidR="001B648F" w:rsidRPr="00D53932" w:rsidRDefault="00E26D12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07264">
                              <w:rPr>
                                <w:color w:val="134095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Network Name</w:t>
                            </w:r>
                            <w:r w:rsidR="00E43A28" w:rsidRPr="00207264">
                              <w:rPr>
                                <w:color w:val="134095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14:paraId="05ED4D84" w14:textId="68A55372" w:rsidR="001B648F" w:rsidRPr="00324DE5" w:rsidRDefault="001B648F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2AF6" w:rsidRPr="001C4FCA" w14:paraId="4EC46CB6" w14:textId="77777777" w:rsidTr="00C8685D">
                        <w:tc>
                          <w:tcPr>
                            <w:tcW w:w="5938" w:type="dxa"/>
                            <w:gridSpan w:val="2"/>
                          </w:tcPr>
                          <w:p w14:paraId="44F6E538" w14:textId="1EB961A5" w:rsidR="004A2AF6" w:rsidRPr="001C4FCA" w:rsidRDefault="00094BE9" w:rsidP="00E26D12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Responsible Author(s):</w:t>
                            </w:r>
                            <w:r w:rsidR="00324DE5">
                              <w:rPr>
                                <w:color w:val="134095"/>
                                <w:sz w:val="20"/>
                                <w:szCs w:val="20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c>
                      </w:tr>
                      <w:tr w:rsidR="004A2AF6" w:rsidRPr="001C4FCA" w14:paraId="021339E5" w14:textId="77777777" w:rsidTr="00C8685D">
                        <w:tc>
                          <w:tcPr>
                            <w:tcW w:w="5938" w:type="dxa"/>
                            <w:gridSpan w:val="2"/>
                          </w:tcPr>
                          <w:p w14:paraId="41C6C8D4" w14:textId="48E3CC36" w:rsidR="004A2AF6" w:rsidRPr="001C4FCA" w:rsidRDefault="00094BE9" w:rsidP="00E26D12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34095"/>
                                <w:sz w:val="20"/>
                                <w:szCs w:val="20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Contact:</w:t>
                            </w:r>
                            <w:r w:rsidR="00324DE5">
                              <w:rPr>
                                <w:color w:val="134095"/>
                                <w:sz w:val="20"/>
                                <w:szCs w:val="20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c>
                      </w:tr>
                      <w:tr w:rsidR="004A2AF6" w:rsidRPr="001C4FCA" w14:paraId="51164EBD" w14:textId="77777777" w:rsidTr="00C8685D">
                        <w:tc>
                          <w:tcPr>
                            <w:tcW w:w="5938" w:type="dxa"/>
                            <w:gridSpan w:val="2"/>
                          </w:tcPr>
                          <w:p w14:paraId="36A0C79B" w14:textId="661E0237" w:rsidR="004A2AF6" w:rsidRPr="00D53932" w:rsidRDefault="00094BE9" w:rsidP="00E26D12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134095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E-mail:</w:t>
                            </w:r>
                            <w:r w:rsidR="00324DE5">
                              <w:rPr>
                                <w:color w:val="134095"/>
                                <w:sz w:val="20"/>
                                <w:szCs w:val="20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c>
                      </w:tr>
                      <w:tr w:rsidR="004A2AF6" w:rsidRPr="001C4FCA" w14:paraId="6D3431F3" w14:textId="77777777" w:rsidTr="00C8685D">
                        <w:tc>
                          <w:tcPr>
                            <w:tcW w:w="5938" w:type="dxa"/>
                            <w:gridSpan w:val="2"/>
                          </w:tcPr>
                          <w:p w14:paraId="5FD799CD" w14:textId="2847E694" w:rsidR="004A2AF6" w:rsidRPr="001C4FCA" w:rsidRDefault="00336AD9" w:rsidP="00E26D12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336AD9">
                              <w:rPr>
                                <w:color w:val="134095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Phone:</w:t>
                            </w:r>
                            <w:r w:rsidR="00324DE5">
                              <w:rPr>
                                <w:color w:val="134095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c>
                      </w:tr>
                      <w:tr w:rsidR="001B648F" w:rsidRPr="001C4FCA" w14:paraId="322CFCF5" w14:textId="77777777" w:rsidTr="00C8685D">
                        <w:tc>
                          <w:tcPr>
                            <w:tcW w:w="3047" w:type="dxa"/>
                          </w:tcPr>
                          <w:p w14:paraId="066D2760" w14:textId="69657323" w:rsidR="001B648F" w:rsidRPr="00D53932" w:rsidRDefault="004E1330" w:rsidP="00E26D12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Date</w:t>
                            </w:r>
                            <w:r w:rsidR="004A2AF6" w:rsidRPr="00D53932">
                              <w:rPr>
                                <w:color w:val="134095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 w:rsidR="00324DE5">
                              <w:rPr>
                                <w:color w:val="134095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14:paraId="248C372A" w14:textId="77777777" w:rsidR="001B648F" w:rsidRPr="001C4FCA" w:rsidRDefault="001B648F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1330" w:rsidRPr="001C4FCA" w14:paraId="27EE74FF" w14:textId="77777777" w:rsidTr="00C8685D">
                        <w:tc>
                          <w:tcPr>
                            <w:tcW w:w="3047" w:type="dxa"/>
                          </w:tcPr>
                          <w:p w14:paraId="02F10D69" w14:textId="77777777" w:rsidR="004E1330" w:rsidRPr="00D53932" w:rsidRDefault="004E1330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Status</w:t>
                            </w:r>
                            <w:r w:rsidR="004A2AF6" w:rsidRPr="00D53932">
                              <w:rPr>
                                <w:color w:val="134095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14:paraId="749C36C7" w14:textId="77777777" w:rsidR="004E1330" w:rsidRPr="001C4FCA" w:rsidRDefault="004E1330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1C4FCA">
                              <w:rPr>
                                <w:sz w:val="20"/>
                                <w:szCs w:val="20"/>
                              </w:rPr>
                              <w:t>Draft / Final</w:t>
                            </w:r>
                          </w:p>
                        </w:tc>
                      </w:tr>
                    </w:tbl>
                    <w:p w14:paraId="62D7FEC6" w14:textId="77777777" w:rsidR="00667404" w:rsidRPr="001523D3" w:rsidRDefault="00667404" w:rsidP="00B272D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94063">
        <w:rPr>
          <w:noProof/>
          <w:lang w:eastAsia="en-GB"/>
        </w:rPr>
        <w:t>w</w:t>
      </w:r>
      <w:r w:rsidR="00B272DE" w:rsidRPr="00E760C3">
        <w:rPr>
          <w:sz w:val="20"/>
        </w:rPr>
        <w:br w:type="page"/>
      </w:r>
      <w:r w:rsidR="00E714DC" w:rsidRPr="00C47D46">
        <w:rPr>
          <w:b/>
          <w:color w:val="134095"/>
        </w:rPr>
        <w:lastRenderedPageBreak/>
        <w:t>Abstract</w:t>
      </w:r>
    </w:p>
    <w:p w14:paraId="7862A197" w14:textId="2BA7D422" w:rsidR="000D1EFD" w:rsidRPr="00CA3B12" w:rsidRDefault="00BE30DE" w:rsidP="00F22148">
      <w:pPr>
        <w:pStyle w:val="CStandard11"/>
        <w:rPr>
          <w:i/>
        </w:rPr>
      </w:pPr>
      <w:r>
        <w:rPr>
          <w:i/>
        </w:rPr>
        <w:t>Within one month of the completion of the last funded activity, p</w:t>
      </w:r>
      <w:r w:rsidR="00CA3B12" w:rsidRPr="00CA3B12">
        <w:rPr>
          <w:i/>
        </w:rPr>
        <w:t xml:space="preserve">lease provide a concise </w:t>
      </w:r>
      <w:r w:rsidR="00E22B30">
        <w:rPr>
          <w:i/>
        </w:rPr>
        <w:t xml:space="preserve">(250 word maximum) </w:t>
      </w:r>
      <w:r w:rsidR="00CA3B12" w:rsidRPr="00CA3B12">
        <w:rPr>
          <w:i/>
        </w:rPr>
        <w:t xml:space="preserve">assessment of the main activities and achievements </w:t>
      </w:r>
      <w:r w:rsidR="00F31051">
        <w:rPr>
          <w:i/>
        </w:rPr>
        <w:t>with the funding</w:t>
      </w:r>
      <w:r w:rsidR="00F31051" w:rsidRPr="00F31051">
        <w:rPr>
          <w:i/>
        </w:rPr>
        <w:t xml:space="preserve"> </w:t>
      </w:r>
      <w:r w:rsidR="00F31051">
        <w:rPr>
          <w:i/>
        </w:rPr>
        <w:t>disbursed</w:t>
      </w:r>
      <w:r w:rsidR="00CA3B12" w:rsidRPr="00CA3B12">
        <w:rPr>
          <w:i/>
        </w:rPr>
        <w:t>. Describe</w:t>
      </w:r>
      <w:r w:rsidR="00FE4225" w:rsidRPr="00CA3B12">
        <w:rPr>
          <w:i/>
        </w:rPr>
        <w:t xml:space="preserve"> the </w:t>
      </w:r>
      <w:r w:rsidR="009A225E" w:rsidRPr="00CA3B12">
        <w:rPr>
          <w:i/>
        </w:rPr>
        <w:t>activit</w:t>
      </w:r>
      <w:r w:rsidR="00E26D12">
        <w:rPr>
          <w:i/>
        </w:rPr>
        <w:t>ies</w:t>
      </w:r>
      <w:r w:rsidR="009A225E" w:rsidRPr="00CA3B12">
        <w:rPr>
          <w:i/>
        </w:rPr>
        <w:t xml:space="preserve">, how </w:t>
      </w:r>
      <w:r w:rsidR="00E26D12">
        <w:rPr>
          <w:i/>
        </w:rPr>
        <w:t xml:space="preserve">they were </w:t>
      </w:r>
      <w:r w:rsidR="009A225E" w:rsidRPr="00CA3B12">
        <w:rPr>
          <w:i/>
        </w:rPr>
        <w:t xml:space="preserve">executed, and </w:t>
      </w:r>
      <w:r w:rsidR="00E26D12">
        <w:rPr>
          <w:i/>
        </w:rPr>
        <w:t>their i</w:t>
      </w:r>
      <w:r w:rsidR="00E26D12" w:rsidRPr="00E26D12">
        <w:rPr>
          <w:i/>
        </w:rPr>
        <w:t>mpact</w:t>
      </w:r>
      <w:r w:rsidR="009A225E" w:rsidRPr="00CA3B12">
        <w:rPr>
          <w:i/>
        </w:rPr>
        <w:t>.</w:t>
      </w:r>
    </w:p>
    <w:p w14:paraId="7ADE2805" w14:textId="77777777" w:rsidR="00BA29AC" w:rsidRDefault="00BA29AC" w:rsidP="00117BAA"/>
    <w:p w14:paraId="37B245EC" w14:textId="77777777" w:rsidR="00117BAA" w:rsidRPr="00117BAA" w:rsidRDefault="00117BAA" w:rsidP="00117BAA">
      <w:pPr>
        <w:rPr>
          <w:b/>
          <w:color w:val="134095"/>
        </w:rPr>
      </w:pPr>
      <w:r w:rsidRPr="00117BAA">
        <w:rPr>
          <w:b/>
          <w:color w:val="134095"/>
        </w:rPr>
        <w:t>Table of Contents</w:t>
      </w:r>
    </w:p>
    <w:p w14:paraId="4D313D2F" w14:textId="77777777" w:rsidR="00117BAA" w:rsidRPr="00117BAA" w:rsidRDefault="00117BAA" w:rsidP="00117BAA"/>
    <w:p w14:paraId="750514BB" w14:textId="7E54EA14" w:rsidR="0008429A" w:rsidRDefault="00491F69">
      <w:pPr>
        <w:pStyle w:val="TOC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DE"/>
        </w:rPr>
      </w:pPr>
      <w:r>
        <w:fldChar w:fldCharType="begin"/>
      </w:r>
      <w:r>
        <w:instrText xml:space="preserve"> TOC \h \z \t "CIV_Headline 1;1;CIV_Headline 2;2;CIV_Standard_Bold;3" </w:instrText>
      </w:r>
      <w:r>
        <w:fldChar w:fldCharType="separate"/>
      </w:r>
      <w:hyperlink w:anchor="_Toc405552178" w:history="1">
        <w:r w:rsidR="0008429A" w:rsidRPr="008041EF">
          <w:rPr>
            <w:rStyle w:val="Hyperlink"/>
            <w:noProof/>
          </w:rPr>
          <w:t>1</w:t>
        </w:r>
        <w:r w:rsidR="000842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DE"/>
          </w:rPr>
          <w:tab/>
        </w:r>
        <w:r w:rsidR="00E26D12">
          <w:rPr>
            <w:rStyle w:val="Hyperlink"/>
            <w:noProof/>
          </w:rPr>
          <w:t>ACTIVITY</w:t>
        </w:r>
        <w:r w:rsidR="0008429A" w:rsidRPr="008041EF">
          <w:rPr>
            <w:rStyle w:val="Hyperlink"/>
            <w:noProof/>
          </w:rPr>
          <w:t xml:space="preserve"> description</w:t>
        </w:r>
        <w:r w:rsidR="0008429A">
          <w:rPr>
            <w:noProof/>
            <w:webHidden/>
          </w:rPr>
          <w:tab/>
        </w:r>
        <w:r w:rsidR="0008429A">
          <w:rPr>
            <w:noProof/>
            <w:webHidden/>
          </w:rPr>
          <w:fldChar w:fldCharType="begin"/>
        </w:r>
        <w:r w:rsidR="0008429A">
          <w:rPr>
            <w:noProof/>
            <w:webHidden/>
          </w:rPr>
          <w:instrText xml:space="preserve"> PAGEREF _Toc405552178 \h </w:instrText>
        </w:r>
        <w:r w:rsidR="0008429A">
          <w:rPr>
            <w:noProof/>
            <w:webHidden/>
          </w:rPr>
        </w:r>
        <w:r w:rsidR="0008429A">
          <w:rPr>
            <w:noProof/>
            <w:webHidden/>
          </w:rPr>
          <w:fldChar w:fldCharType="separate"/>
        </w:r>
        <w:r w:rsidR="0008429A">
          <w:rPr>
            <w:noProof/>
            <w:webHidden/>
          </w:rPr>
          <w:t>3</w:t>
        </w:r>
        <w:r w:rsidR="0008429A">
          <w:rPr>
            <w:noProof/>
            <w:webHidden/>
          </w:rPr>
          <w:fldChar w:fldCharType="end"/>
        </w:r>
      </w:hyperlink>
    </w:p>
    <w:p w14:paraId="5EF92FE9" w14:textId="230C1BC9" w:rsidR="0008429A" w:rsidRDefault="006F1569">
      <w:pPr>
        <w:pStyle w:val="TOC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DE"/>
        </w:rPr>
      </w:pPr>
      <w:hyperlink w:anchor="_Toc405552179" w:history="1">
        <w:r w:rsidR="0008429A" w:rsidRPr="008041EF">
          <w:rPr>
            <w:rStyle w:val="Hyperlink"/>
            <w:noProof/>
          </w:rPr>
          <w:t>2</w:t>
        </w:r>
        <w:r w:rsidR="000842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DE"/>
          </w:rPr>
          <w:tab/>
        </w:r>
        <w:r w:rsidR="005A241F">
          <w:rPr>
            <w:rStyle w:val="Hyperlink"/>
            <w:noProof/>
          </w:rPr>
          <w:t>RESOURCE USE</w:t>
        </w:r>
        <w:r w:rsidR="0008429A">
          <w:rPr>
            <w:noProof/>
            <w:webHidden/>
          </w:rPr>
          <w:tab/>
        </w:r>
        <w:r w:rsidR="0008429A">
          <w:rPr>
            <w:noProof/>
            <w:webHidden/>
          </w:rPr>
          <w:fldChar w:fldCharType="begin"/>
        </w:r>
        <w:r w:rsidR="0008429A">
          <w:rPr>
            <w:noProof/>
            <w:webHidden/>
          </w:rPr>
          <w:instrText xml:space="preserve"> PAGEREF _Toc405552179 \h </w:instrText>
        </w:r>
        <w:r w:rsidR="0008429A">
          <w:rPr>
            <w:noProof/>
            <w:webHidden/>
          </w:rPr>
        </w:r>
        <w:r w:rsidR="0008429A">
          <w:rPr>
            <w:noProof/>
            <w:webHidden/>
          </w:rPr>
          <w:fldChar w:fldCharType="separate"/>
        </w:r>
        <w:r w:rsidR="0008429A">
          <w:rPr>
            <w:noProof/>
            <w:webHidden/>
          </w:rPr>
          <w:t>3</w:t>
        </w:r>
        <w:r w:rsidR="0008429A">
          <w:rPr>
            <w:noProof/>
            <w:webHidden/>
          </w:rPr>
          <w:fldChar w:fldCharType="end"/>
        </w:r>
      </w:hyperlink>
    </w:p>
    <w:p w14:paraId="18AFDFBA" w14:textId="77777777" w:rsidR="0008429A" w:rsidRDefault="006F1569">
      <w:pPr>
        <w:pStyle w:val="TOC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DE"/>
        </w:rPr>
      </w:pPr>
      <w:hyperlink w:anchor="_Toc405552180" w:history="1">
        <w:r w:rsidR="0008429A" w:rsidRPr="008041EF">
          <w:rPr>
            <w:rStyle w:val="Hyperlink"/>
            <w:noProof/>
          </w:rPr>
          <w:t>3</w:t>
        </w:r>
        <w:r w:rsidR="000842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DE"/>
          </w:rPr>
          <w:tab/>
        </w:r>
        <w:r w:rsidR="0008429A" w:rsidRPr="008041EF">
          <w:rPr>
            <w:rStyle w:val="Hyperlink"/>
            <w:noProof/>
          </w:rPr>
          <w:t>Evaluation</w:t>
        </w:r>
        <w:r w:rsidR="0008429A">
          <w:rPr>
            <w:noProof/>
            <w:webHidden/>
          </w:rPr>
          <w:tab/>
        </w:r>
        <w:r w:rsidR="0008429A">
          <w:rPr>
            <w:noProof/>
            <w:webHidden/>
          </w:rPr>
          <w:fldChar w:fldCharType="begin"/>
        </w:r>
        <w:r w:rsidR="0008429A">
          <w:rPr>
            <w:noProof/>
            <w:webHidden/>
          </w:rPr>
          <w:instrText xml:space="preserve"> PAGEREF _Toc405552180 \h </w:instrText>
        </w:r>
        <w:r w:rsidR="0008429A">
          <w:rPr>
            <w:noProof/>
            <w:webHidden/>
          </w:rPr>
        </w:r>
        <w:r w:rsidR="0008429A">
          <w:rPr>
            <w:noProof/>
            <w:webHidden/>
          </w:rPr>
          <w:fldChar w:fldCharType="separate"/>
        </w:r>
        <w:r w:rsidR="0008429A">
          <w:rPr>
            <w:noProof/>
            <w:webHidden/>
          </w:rPr>
          <w:t>4</w:t>
        </w:r>
        <w:r w:rsidR="0008429A">
          <w:rPr>
            <w:noProof/>
            <w:webHidden/>
          </w:rPr>
          <w:fldChar w:fldCharType="end"/>
        </w:r>
      </w:hyperlink>
    </w:p>
    <w:p w14:paraId="2E26B37F" w14:textId="77777777" w:rsidR="0008429A" w:rsidRDefault="006F1569">
      <w:pPr>
        <w:pStyle w:val="TOC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DE"/>
        </w:rPr>
      </w:pPr>
      <w:hyperlink w:anchor="_Toc405552181" w:history="1">
        <w:r w:rsidR="0008429A" w:rsidRPr="008041EF">
          <w:rPr>
            <w:rStyle w:val="Hyperlink"/>
            <w:noProof/>
          </w:rPr>
          <w:t>4</w:t>
        </w:r>
        <w:r w:rsidR="000842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DE"/>
          </w:rPr>
          <w:tab/>
        </w:r>
        <w:r w:rsidR="0008429A" w:rsidRPr="008041EF">
          <w:rPr>
            <w:rStyle w:val="Hyperlink"/>
            <w:noProof/>
          </w:rPr>
          <w:t>Issues arising</w:t>
        </w:r>
        <w:r w:rsidR="0008429A">
          <w:rPr>
            <w:noProof/>
            <w:webHidden/>
          </w:rPr>
          <w:tab/>
        </w:r>
        <w:r w:rsidR="0008429A">
          <w:rPr>
            <w:noProof/>
            <w:webHidden/>
          </w:rPr>
          <w:fldChar w:fldCharType="begin"/>
        </w:r>
        <w:r w:rsidR="0008429A">
          <w:rPr>
            <w:noProof/>
            <w:webHidden/>
          </w:rPr>
          <w:instrText xml:space="preserve"> PAGEREF _Toc405552181 \h </w:instrText>
        </w:r>
        <w:r w:rsidR="0008429A">
          <w:rPr>
            <w:noProof/>
            <w:webHidden/>
          </w:rPr>
        </w:r>
        <w:r w:rsidR="0008429A">
          <w:rPr>
            <w:noProof/>
            <w:webHidden/>
          </w:rPr>
          <w:fldChar w:fldCharType="separate"/>
        </w:r>
        <w:r w:rsidR="0008429A">
          <w:rPr>
            <w:noProof/>
            <w:webHidden/>
          </w:rPr>
          <w:t>4</w:t>
        </w:r>
        <w:r w:rsidR="0008429A">
          <w:rPr>
            <w:noProof/>
            <w:webHidden/>
          </w:rPr>
          <w:fldChar w:fldCharType="end"/>
        </w:r>
      </w:hyperlink>
    </w:p>
    <w:p w14:paraId="689E4282" w14:textId="77777777" w:rsidR="0008429A" w:rsidRDefault="006F1569">
      <w:pPr>
        <w:pStyle w:val="TOC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DE"/>
        </w:rPr>
      </w:pPr>
      <w:hyperlink w:anchor="_Toc405552185" w:history="1">
        <w:r w:rsidR="0008429A" w:rsidRPr="008041EF">
          <w:rPr>
            <w:rStyle w:val="Hyperlink"/>
            <w:noProof/>
          </w:rPr>
          <w:t>5</w:t>
        </w:r>
        <w:r w:rsidR="000842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DE"/>
          </w:rPr>
          <w:tab/>
        </w:r>
        <w:r w:rsidR="0008429A" w:rsidRPr="008041EF">
          <w:rPr>
            <w:rStyle w:val="Hyperlink"/>
            <w:noProof/>
          </w:rPr>
          <w:t>Reimbursement</w:t>
        </w:r>
        <w:r w:rsidR="0008429A">
          <w:rPr>
            <w:noProof/>
            <w:webHidden/>
          </w:rPr>
          <w:tab/>
        </w:r>
        <w:r w:rsidR="0008429A">
          <w:rPr>
            <w:noProof/>
            <w:webHidden/>
          </w:rPr>
          <w:fldChar w:fldCharType="begin"/>
        </w:r>
        <w:r w:rsidR="0008429A">
          <w:rPr>
            <w:noProof/>
            <w:webHidden/>
          </w:rPr>
          <w:instrText xml:space="preserve"> PAGEREF _Toc405552185 \h </w:instrText>
        </w:r>
        <w:r w:rsidR="0008429A">
          <w:rPr>
            <w:noProof/>
            <w:webHidden/>
          </w:rPr>
        </w:r>
        <w:r w:rsidR="0008429A">
          <w:rPr>
            <w:noProof/>
            <w:webHidden/>
          </w:rPr>
          <w:fldChar w:fldCharType="separate"/>
        </w:r>
        <w:r w:rsidR="0008429A">
          <w:rPr>
            <w:noProof/>
            <w:webHidden/>
          </w:rPr>
          <w:t>4</w:t>
        </w:r>
        <w:r w:rsidR="0008429A">
          <w:rPr>
            <w:noProof/>
            <w:webHidden/>
          </w:rPr>
          <w:fldChar w:fldCharType="end"/>
        </w:r>
      </w:hyperlink>
    </w:p>
    <w:p w14:paraId="1A6A6459" w14:textId="77777777" w:rsidR="00DC2F82" w:rsidRDefault="00491F69" w:rsidP="00117BAA">
      <w:r>
        <w:fldChar w:fldCharType="end"/>
      </w:r>
    </w:p>
    <w:p w14:paraId="7E986C1E" w14:textId="1DC11B43" w:rsidR="00155F40" w:rsidRDefault="00117BAA" w:rsidP="00842B89">
      <w:pPr>
        <w:pStyle w:val="CIVHeadline1"/>
      </w:pPr>
      <w:r w:rsidRPr="001447C9">
        <w:br w:type="page"/>
      </w:r>
      <w:bookmarkStart w:id="0" w:name="_Toc405552178"/>
      <w:r w:rsidR="0051316B">
        <w:lastRenderedPageBreak/>
        <w:t>Activity</w:t>
      </w:r>
      <w:r w:rsidR="00336AD9">
        <w:t xml:space="preserve"> description</w:t>
      </w:r>
      <w:bookmarkEnd w:id="0"/>
    </w:p>
    <w:p w14:paraId="4ADC8888" w14:textId="58276449" w:rsidR="00A02A45" w:rsidRPr="00C54566" w:rsidRDefault="0051316B" w:rsidP="0052551A">
      <w:pPr>
        <w:jc w:val="left"/>
        <w:rPr>
          <w:i/>
          <w:szCs w:val="22"/>
        </w:rPr>
      </w:pPr>
      <w:r>
        <w:rPr>
          <w:i/>
        </w:rPr>
        <w:t xml:space="preserve">Please complete </w:t>
      </w:r>
      <w:r w:rsidR="005A241F">
        <w:rPr>
          <w:i/>
        </w:rPr>
        <w:t xml:space="preserve">and subsequently annex </w:t>
      </w:r>
      <w:r>
        <w:rPr>
          <w:i/>
        </w:rPr>
        <w:t>the</w:t>
      </w:r>
      <w:r w:rsidR="009F3C57">
        <w:rPr>
          <w:i/>
        </w:rPr>
        <w:t xml:space="preserve"> sheet entitled ‘ACTIVITY DESCRIPTION’</w:t>
      </w:r>
      <w:r>
        <w:rPr>
          <w:i/>
        </w:rPr>
        <w:t xml:space="preserve"> </w:t>
      </w:r>
      <w:r w:rsidR="009F3C57">
        <w:rPr>
          <w:i/>
        </w:rPr>
        <w:t xml:space="preserve">within the </w:t>
      </w:r>
      <w:r>
        <w:rPr>
          <w:i/>
        </w:rPr>
        <w:t xml:space="preserve">file entitled </w:t>
      </w:r>
      <w:r w:rsidRPr="0051316B">
        <w:rPr>
          <w:i/>
        </w:rPr>
        <w:t xml:space="preserve">6. </w:t>
      </w:r>
      <w:r w:rsidR="00873847" w:rsidRPr="00873847">
        <w:rPr>
          <w:i/>
        </w:rPr>
        <w:t>CIVINET</w:t>
      </w:r>
      <w:r w:rsidRPr="0051316B">
        <w:rPr>
          <w:i/>
        </w:rPr>
        <w:t>_ActivityFund_</w:t>
      </w:r>
      <w:r w:rsidR="004753B3">
        <w:rPr>
          <w:i/>
        </w:rPr>
        <w:t>AcitivityAnd</w:t>
      </w:r>
      <w:r w:rsidR="00F31051">
        <w:rPr>
          <w:i/>
        </w:rPr>
        <w:t>Budget</w:t>
      </w:r>
      <w:r w:rsidRPr="0051316B">
        <w:rPr>
          <w:i/>
        </w:rPr>
        <w:t>ReportingAnnex_2016</w:t>
      </w:r>
      <w:r w:rsidR="0052551A">
        <w:rPr>
          <w:i/>
        </w:rPr>
        <w:t>.xls</w:t>
      </w:r>
      <w:r>
        <w:rPr>
          <w:i/>
        </w:rPr>
        <w:t xml:space="preserve"> </w:t>
      </w:r>
      <w:r w:rsidR="00A02A45">
        <w:rPr>
          <w:i/>
        </w:rPr>
        <w:t xml:space="preserve">and </w:t>
      </w:r>
      <w:r>
        <w:rPr>
          <w:i/>
        </w:rPr>
        <w:t xml:space="preserve">briefly </w:t>
      </w:r>
      <w:r w:rsidRPr="00A02A45">
        <w:rPr>
          <w:b/>
          <w:i/>
        </w:rPr>
        <w:t>highlight</w:t>
      </w:r>
      <w:r>
        <w:rPr>
          <w:i/>
        </w:rPr>
        <w:t xml:space="preserve"> </w:t>
      </w:r>
      <w:r w:rsidR="009F3C57">
        <w:rPr>
          <w:i/>
        </w:rPr>
        <w:t xml:space="preserve">below </w:t>
      </w:r>
      <w:r w:rsidRPr="00586008">
        <w:rPr>
          <w:i/>
          <w:szCs w:val="20"/>
        </w:rPr>
        <w:t xml:space="preserve">the main </w:t>
      </w:r>
      <w:r>
        <w:rPr>
          <w:i/>
          <w:szCs w:val="20"/>
        </w:rPr>
        <w:t xml:space="preserve">accomplishments </w:t>
      </w:r>
      <w:r w:rsidRPr="00586008">
        <w:rPr>
          <w:i/>
          <w:szCs w:val="20"/>
        </w:rPr>
        <w:t xml:space="preserve">of your activity plan </w:t>
      </w:r>
      <w:r>
        <w:rPr>
          <w:i/>
          <w:szCs w:val="20"/>
        </w:rPr>
        <w:t xml:space="preserve">according to the following </w:t>
      </w:r>
      <w:r w:rsidR="00A02A45">
        <w:rPr>
          <w:i/>
          <w:szCs w:val="20"/>
        </w:rPr>
        <w:t>categories</w:t>
      </w:r>
      <w:r w:rsidRPr="00C54566">
        <w:rPr>
          <w:i/>
          <w:szCs w:val="22"/>
        </w:rPr>
        <w:t>:</w:t>
      </w:r>
    </w:p>
    <w:p w14:paraId="3BE0824B" w14:textId="77777777" w:rsidR="00207264" w:rsidRPr="00673E4F" w:rsidRDefault="00207264" w:rsidP="00207264">
      <w:pPr>
        <w:framePr w:hSpace="180" w:wrap="around" w:vAnchor="text" w:hAnchor="margin" w:y="133"/>
        <w:numPr>
          <w:ilvl w:val="0"/>
          <w:numId w:val="27"/>
        </w:numPr>
        <w:spacing w:before="0" w:after="200" w:line="240" w:lineRule="auto"/>
        <w:jc w:val="left"/>
        <w:rPr>
          <w:i/>
          <w:color w:val="000000"/>
          <w:szCs w:val="22"/>
        </w:rPr>
      </w:pPr>
      <w:r w:rsidRPr="00C54566">
        <w:rPr>
          <w:b/>
          <w:i/>
          <w:szCs w:val="22"/>
        </w:rPr>
        <w:t xml:space="preserve">Capacity </w:t>
      </w:r>
      <w:r w:rsidRPr="000448AB">
        <w:rPr>
          <w:b/>
          <w:i/>
          <w:color w:val="000000"/>
          <w:szCs w:val="22"/>
        </w:rPr>
        <w:t>building</w:t>
      </w:r>
      <w:r w:rsidRPr="000448AB">
        <w:rPr>
          <w:i/>
          <w:color w:val="000000"/>
          <w:szCs w:val="22"/>
        </w:rPr>
        <w:t xml:space="preserve"> </w:t>
      </w:r>
      <w:r w:rsidRPr="000448AB">
        <w:rPr>
          <w:b/>
          <w:i/>
          <w:color w:val="000000"/>
          <w:szCs w:val="22"/>
        </w:rPr>
        <w:t>events</w:t>
      </w:r>
      <w:r w:rsidRPr="000448AB">
        <w:rPr>
          <w:i/>
          <w:color w:val="000000"/>
          <w:szCs w:val="22"/>
        </w:rPr>
        <w:t xml:space="preserve"> – where </w:t>
      </w:r>
      <w:r w:rsidRPr="00673E4F">
        <w:rPr>
          <w:i/>
          <w:color w:val="000000"/>
          <w:szCs w:val="22"/>
        </w:rPr>
        <w:t>you</w:t>
      </w:r>
      <w:r>
        <w:rPr>
          <w:i/>
          <w:color w:val="000000"/>
          <w:szCs w:val="22"/>
        </w:rPr>
        <w:t xml:space="preserve">r organisation prepares </w:t>
      </w:r>
      <w:r w:rsidRPr="00673E4F">
        <w:rPr>
          <w:i/>
          <w:color w:val="000000"/>
          <w:szCs w:val="22"/>
        </w:rPr>
        <w:t>workshops, seminars and webinars and provides expert advice to members, e.g. on gender/social inclusion/thematic categories/horizontal issues etc.</w:t>
      </w:r>
    </w:p>
    <w:p w14:paraId="2EF35429" w14:textId="77777777" w:rsidR="00207264" w:rsidRPr="00673E4F" w:rsidRDefault="00207264" w:rsidP="00207264">
      <w:pPr>
        <w:framePr w:hSpace="180" w:wrap="around" w:vAnchor="text" w:hAnchor="margin" w:y="133"/>
        <w:numPr>
          <w:ilvl w:val="0"/>
          <w:numId w:val="27"/>
        </w:numPr>
        <w:spacing w:before="0" w:after="200" w:line="240" w:lineRule="auto"/>
        <w:jc w:val="left"/>
        <w:rPr>
          <w:i/>
          <w:color w:val="000000"/>
          <w:szCs w:val="22"/>
        </w:rPr>
      </w:pPr>
      <w:r w:rsidRPr="00673E4F">
        <w:rPr>
          <w:b/>
          <w:i/>
          <w:color w:val="000000"/>
          <w:szCs w:val="22"/>
        </w:rPr>
        <w:t>Transfer and take-up activities</w:t>
      </w:r>
      <w:r w:rsidRPr="00673E4F">
        <w:rPr>
          <w:i/>
          <w:color w:val="000000"/>
          <w:szCs w:val="22"/>
        </w:rPr>
        <w:t xml:space="preserve"> – where you</w:t>
      </w:r>
      <w:r>
        <w:rPr>
          <w:i/>
          <w:color w:val="000000"/>
          <w:szCs w:val="22"/>
        </w:rPr>
        <w:t>r organisation</w:t>
      </w:r>
      <w:r w:rsidRPr="00673E4F">
        <w:rPr>
          <w:i/>
          <w:color w:val="000000"/>
          <w:szCs w:val="22"/>
        </w:rPr>
        <w:t xml:space="preserve"> host</w:t>
      </w:r>
      <w:r>
        <w:rPr>
          <w:i/>
          <w:color w:val="000000"/>
          <w:szCs w:val="22"/>
        </w:rPr>
        <w:t>s</w:t>
      </w:r>
      <w:r w:rsidRPr="00673E4F">
        <w:rPr>
          <w:i/>
          <w:color w:val="000000"/>
          <w:szCs w:val="22"/>
        </w:rPr>
        <w:t xml:space="preserve"> fellow members for peer-to-peer exchanges on specific measures (i.e. site visits), study tours, work placements, undertake feasibility studies etc. </w:t>
      </w:r>
    </w:p>
    <w:p w14:paraId="7270C075" w14:textId="77777777" w:rsidR="00207264" w:rsidRDefault="00207264" w:rsidP="00207264">
      <w:pPr>
        <w:framePr w:hSpace="180" w:wrap="around" w:vAnchor="text" w:hAnchor="margin" w:y="133"/>
        <w:numPr>
          <w:ilvl w:val="0"/>
          <w:numId w:val="27"/>
        </w:numPr>
        <w:spacing w:before="0" w:after="200" w:line="240" w:lineRule="auto"/>
        <w:jc w:val="left"/>
        <w:rPr>
          <w:i/>
          <w:color w:val="000000"/>
          <w:szCs w:val="22"/>
        </w:rPr>
      </w:pPr>
      <w:r w:rsidRPr="00673E4F">
        <w:rPr>
          <w:b/>
          <w:i/>
          <w:color w:val="000000"/>
          <w:szCs w:val="22"/>
        </w:rPr>
        <w:t xml:space="preserve">CIVITAS Dissemination </w:t>
      </w:r>
      <w:r w:rsidRPr="00673E4F">
        <w:rPr>
          <w:i/>
          <w:color w:val="000000"/>
          <w:szCs w:val="22"/>
        </w:rPr>
        <w:t>– where you</w:t>
      </w:r>
      <w:r>
        <w:rPr>
          <w:i/>
          <w:color w:val="000000"/>
          <w:szCs w:val="22"/>
        </w:rPr>
        <w:t>r organisation</w:t>
      </w:r>
      <w:r w:rsidRPr="00673E4F">
        <w:rPr>
          <w:i/>
          <w:color w:val="000000"/>
          <w:szCs w:val="22"/>
        </w:rPr>
        <w:t xml:space="preserve"> prepare</w:t>
      </w:r>
      <w:r>
        <w:rPr>
          <w:i/>
          <w:color w:val="000000"/>
          <w:szCs w:val="22"/>
        </w:rPr>
        <w:t>s</w:t>
      </w:r>
      <w:r w:rsidRPr="00673E4F">
        <w:rPr>
          <w:i/>
          <w:color w:val="000000"/>
          <w:szCs w:val="22"/>
        </w:rPr>
        <w:t xml:space="preserve"> local language promotional material such as postcards, the “Welcome to CIVITAS” booklet, roll-ups; e-courses/learning material, thematic group content etc.</w:t>
      </w:r>
    </w:p>
    <w:p w14:paraId="3CA1D958" w14:textId="6A944DF3" w:rsidR="00207264" w:rsidRPr="00207264" w:rsidRDefault="00207264" w:rsidP="00207264">
      <w:pPr>
        <w:framePr w:hSpace="180" w:wrap="around" w:vAnchor="text" w:hAnchor="margin" w:y="133"/>
        <w:numPr>
          <w:ilvl w:val="0"/>
          <w:numId w:val="27"/>
        </w:numPr>
        <w:spacing w:before="0" w:after="200" w:line="240" w:lineRule="auto"/>
        <w:jc w:val="left"/>
        <w:rPr>
          <w:i/>
          <w:color w:val="000000"/>
          <w:szCs w:val="22"/>
        </w:rPr>
      </w:pPr>
      <w:r w:rsidRPr="00207264">
        <w:rPr>
          <w:b/>
          <w:i/>
          <w:color w:val="000000"/>
          <w:szCs w:val="22"/>
        </w:rPr>
        <w:t xml:space="preserve">Other activities – </w:t>
      </w:r>
      <w:r w:rsidRPr="00207264">
        <w:rPr>
          <w:i/>
          <w:color w:val="000000"/>
          <w:szCs w:val="22"/>
        </w:rPr>
        <w:t>where, for example, your organisation raises awareness of your network outside the network zone and exchange with cities, particularly non-EU cities or attend 3</w:t>
      </w:r>
      <w:r w:rsidRPr="00207264">
        <w:rPr>
          <w:i/>
          <w:color w:val="000000"/>
          <w:szCs w:val="22"/>
          <w:vertAlign w:val="superscript"/>
        </w:rPr>
        <w:t>rd</w:t>
      </w:r>
      <w:r w:rsidRPr="00207264">
        <w:rPr>
          <w:i/>
          <w:color w:val="000000"/>
          <w:szCs w:val="22"/>
        </w:rPr>
        <w:t xml:space="preserve"> party events as speakers or participants (ie. national conferences, trainings and consultations not organised by your Network)</w:t>
      </w:r>
    </w:p>
    <w:p w14:paraId="6DC18FDB" w14:textId="281BD9DD" w:rsidR="00A13DDA" w:rsidRDefault="001F47D9" w:rsidP="00207264">
      <w:pPr>
        <w:pStyle w:val="CStandard11"/>
        <w:jc w:val="left"/>
        <w:rPr>
          <w:i/>
        </w:rPr>
      </w:pPr>
      <w:r w:rsidRPr="001F47D9">
        <w:rPr>
          <w:i/>
        </w:rPr>
        <w:t xml:space="preserve">Please report in a clear and understandable manner. Where applicable, </w:t>
      </w:r>
      <w:r w:rsidR="00A02A45">
        <w:rPr>
          <w:i/>
        </w:rPr>
        <w:t>illustrate with</w:t>
      </w:r>
      <w:r w:rsidRPr="001F47D9">
        <w:rPr>
          <w:i/>
        </w:rPr>
        <w:t xml:space="preserve"> quantified information. </w:t>
      </w:r>
      <w:r w:rsidR="00D15476">
        <w:rPr>
          <w:i/>
        </w:rPr>
        <w:t>Feel free to insert figures, photos, tables and charts</w:t>
      </w:r>
      <w:r w:rsidR="0057111A">
        <w:rPr>
          <w:i/>
        </w:rPr>
        <w:t xml:space="preserve"> and </w:t>
      </w:r>
      <w:r w:rsidR="0057111A">
        <w:rPr>
          <w:i/>
          <w:szCs w:val="20"/>
        </w:rPr>
        <w:t xml:space="preserve">kindly also append </w:t>
      </w:r>
      <w:r w:rsidR="0057111A" w:rsidRPr="00AB2920">
        <w:rPr>
          <w:i/>
          <w:szCs w:val="20"/>
        </w:rPr>
        <w:t xml:space="preserve">a list of </w:t>
      </w:r>
      <w:r w:rsidR="00014684">
        <w:rPr>
          <w:i/>
          <w:szCs w:val="20"/>
        </w:rPr>
        <w:t xml:space="preserve">your CIVINET’s </w:t>
      </w:r>
      <w:r w:rsidR="0057111A" w:rsidRPr="00AB2920">
        <w:rPr>
          <w:i/>
          <w:szCs w:val="20"/>
        </w:rPr>
        <w:t>city/town members</w:t>
      </w:r>
      <w:r w:rsidR="00D15476">
        <w:rPr>
          <w:i/>
        </w:rPr>
        <w:t xml:space="preserve">. </w:t>
      </w:r>
      <w:r w:rsidRPr="001F47D9">
        <w:rPr>
          <w:i/>
        </w:rPr>
        <w:t xml:space="preserve">Please </w:t>
      </w:r>
      <w:r w:rsidR="004753B3">
        <w:rPr>
          <w:i/>
        </w:rPr>
        <w:t xml:space="preserve">also </w:t>
      </w:r>
      <w:r w:rsidR="00A02A45">
        <w:rPr>
          <w:i/>
        </w:rPr>
        <w:t>explain a</w:t>
      </w:r>
      <w:r w:rsidRPr="001F47D9">
        <w:rPr>
          <w:i/>
        </w:rPr>
        <w:t>ny deviations from the work</w:t>
      </w:r>
      <w:r w:rsidR="00336AD9">
        <w:rPr>
          <w:i/>
        </w:rPr>
        <w:t xml:space="preserve"> </w:t>
      </w:r>
      <w:r w:rsidRPr="001F47D9">
        <w:rPr>
          <w:i/>
        </w:rPr>
        <w:t>plan</w:t>
      </w:r>
      <w:r w:rsidR="004753B3">
        <w:rPr>
          <w:i/>
        </w:rPr>
        <w:t>.</w:t>
      </w:r>
    </w:p>
    <w:p w14:paraId="0CBD3A74" w14:textId="6BC7F689" w:rsidR="00896814" w:rsidRDefault="00A02A45" w:rsidP="0052551A">
      <w:pPr>
        <w:pStyle w:val="CStandard11"/>
        <w:jc w:val="left"/>
        <w:rPr>
          <w:i/>
        </w:rPr>
      </w:pPr>
      <w:r>
        <w:rPr>
          <w:i/>
        </w:rPr>
        <w:t xml:space="preserve">Within </w:t>
      </w:r>
      <w:r w:rsidR="003C05C1">
        <w:rPr>
          <w:i/>
        </w:rPr>
        <w:t xml:space="preserve">the ‘ACTIVITY DESCRIPTION’ sheet of the file entitled </w:t>
      </w:r>
      <w:r w:rsidR="0052551A" w:rsidRPr="0051316B">
        <w:rPr>
          <w:i/>
        </w:rPr>
        <w:t xml:space="preserve">6. </w:t>
      </w:r>
      <w:r w:rsidR="00873847" w:rsidRPr="00873847">
        <w:rPr>
          <w:i/>
        </w:rPr>
        <w:t>CIVINET</w:t>
      </w:r>
      <w:r w:rsidR="0052551A" w:rsidRPr="0051316B">
        <w:rPr>
          <w:i/>
        </w:rPr>
        <w:t>_ActivityFund_</w:t>
      </w:r>
      <w:r w:rsidR="004753B3">
        <w:rPr>
          <w:i/>
        </w:rPr>
        <w:t>ActivityAnd</w:t>
      </w:r>
      <w:r w:rsidR="00F31051">
        <w:rPr>
          <w:i/>
        </w:rPr>
        <w:t>Budge</w:t>
      </w:r>
      <w:r w:rsidR="00F31051" w:rsidRPr="0051316B">
        <w:rPr>
          <w:i/>
        </w:rPr>
        <w:t>tReportingAnnex</w:t>
      </w:r>
      <w:r w:rsidR="0052551A" w:rsidRPr="0051316B">
        <w:rPr>
          <w:i/>
        </w:rPr>
        <w:t>_201</w:t>
      </w:r>
      <w:r w:rsidR="00903E07">
        <w:rPr>
          <w:i/>
        </w:rPr>
        <w:t>7</w:t>
      </w:r>
      <w:r w:rsidR="0052551A">
        <w:rPr>
          <w:i/>
        </w:rPr>
        <w:t>.xls</w:t>
      </w:r>
      <w:r w:rsidR="0052551A" w:rsidRPr="00896814">
        <w:rPr>
          <w:i/>
        </w:rPr>
        <w:t xml:space="preserve"> </w:t>
      </w:r>
      <w:r w:rsidR="0052551A">
        <w:rPr>
          <w:i/>
        </w:rPr>
        <w:t>please d</w:t>
      </w:r>
      <w:r w:rsidR="00896814" w:rsidRPr="00896814">
        <w:rPr>
          <w:i/>
        </w:rPr>
        <w:t>escribe the activities carried out</w:t>
      </w:r>
      <w:r w:rsidR="0052551A">
        <w:rPr>
          <w:i/>
        </w:rPr>
        <w:t xml:space="preserve"> according to the categories indicated</w:t>
      </w:r>
      <w:r w:rsidR="00896814" w:rsidRPr="00896814">
        <w:rPr>
          <w:i/>
        </w:rPr>
        <w:t>.</w:t>
      </w:r>
      <w:r w:rsidR="0052551A">
        <w:rPr>
          <w:i/>
        </w:rPr>
        <w:t xml:space="preserve"> Please b</w:t>
      </w:r>
      <w:r w:rsidR="00896814" w:rsidRPr="00896814">
        <w:rPr>
          <w:i/>
        </w:rPr>
        <w:t>e as specific as possible: e.g. who gains which specific knowledge or benefits.</w:t>
      </w:r>
    </w:p>
    <w:p w14:paraId="650ADBC9" w14:textId="15B447A6" w:rsidR="00B75BF8" w:rsidRDefault="00B75BF8" w:rsidP="004D5976">
      <w:pPr>
        <w:rPr>
          <w:i/>
        </w:rPr>
      </w:pPr>
      <w:r>
        <w:rPr>
          <w:i/>
        </w:rPr>
        <w:t xml:space="preserve">This </w:t>
      </w:r>
      <w:r w:rsidR="00BF0A15">
        <w:rPr>
          <w:i/>
        </w:rPr>
        <w:t xml:space="preserve">section </w:t>
      </w:r>
      <w:r>
        <w:rPr>
          <w:i/>
        </w:rPr>
        <w:t xml:space="preserve">will </w:t>
      </w:r>
      <w:r w:rsidR="0052551A">
        <w:rPr>
          <w:i/>
        </w:rPr>
        <w:t xml:space="preserve">be used as input to </w:t>
      </w:r>
      <w:r w:rsidR="004D5976">
        <w:rPr>
          <w:i/>
        </w:rPr>
        <w:t>the SATELLITE S</w:t>
      </w:r>
      <w:r w:rsidR="0052551A" w:rsidRPr="0052551A">
        <w:rPr>
          <w:i/>
        </w:rPr>
        <w:t xml:space="preserve">ummary </w:t>
      </w:r>
      <w:r w:rsidR="004D5976">
        <w:rPr>
          <w:i/>
        </w:rPr>
        <w:t>R</w:t>
      </w:r>
      <w:r w:rsidR="0052551A" w:rsidRPr="0052551A">
        <w:rPr>
          <w:i/>
        </w:rPr>
        <w:t xml:space="preserve">eport of </w:t>
      </w:r>
      <w:r w:rsidR="004D5976">
        <w:rPr>
          <w:i/>
        </w:rPr>
        <w:t>F</w:t>
      </w:r>
      <w:r w:rsidR="0052551A" w:rsidRPr="0052551A">
        <w:rPr>
          <w:i/>
        </w:rPr>
        <w:t xml:space="preserve">unded CIVINET </w:t>
      </w:r>
      <w:r w:rsidR="004D5976">
        <w:rPr>
          <w:i/>
        </w:rPr>
        <w:t>A</w:t>
      </w:r>
      <w:r w:rsidR="0052551A" w:rsidRPr="0052551A">
        <w:rPr>
          <w:i/>
        </w:rPr>
        <w:t>ctivities</w:t>
      </w:r>
      <w:r w:rsidR="004D5976">
        <w:rPr>
          <w:i/>
        </w:rPr>
        <w:t xml:space="preserve"> that will </w:t>
      </w:r>
      <w:r>
        <w:rPr>
          <w:i/>
        </w:rPr>
        <w:t xml:space="preserve">serve as the publishable report to share </w:t>
      </w:r>
      <w:r w:rsidR="009F3C57">
        <w:rPr>
          <w:i/>
        </w:rPr>
        <w:t xml:space="preserve">information about the CIVINETs with </w:t>
      </w:r>
      <w:r>
        <w:rPr>
          <w:i/>
        </w:rPr>
        <w:t>a wider audience</w:t>
      </w:r>
      <w:r w:rsidR="009F3C57">
        <w:rPr>
          <w:i/>
        </w:rPr>
        <w:t xml:space="preserve"> engaged in realising cleaner and better transport in cities</w:t>
      </w:r>
      <w:r>
        <w:rPr>
          <w:i/>
        </w:rPr>
        <w:t>.</w:t>
      </w:r>
    </w:p>
    <w:p w14:paraId="73219752" w14:textId="77777777" w:rsidR="004753B3" w:rsidRDefault="004753B3" w:rsidP="00155F40">
      <w:pPr>
        <w:pStyle w:val="CStandard11"/>
      </w:pPr>
    </w:p>
    <w:p w14:paraId="1322149B" w14:textId="77777777" w:rsidR="000F096F" w:rsidRDefault="000F096F" w:rsidP="00155F40">
      <w:pPr>
        <w:pStyle w:val="CStandard11"/>
      </w:pPr>
    </w:p>
    <w:p w14:paraId="1D7D3C34" w14:textId="77777777" w:rsidR="000F096F" w:rsidRDefault="000F096F" w:rsidP="00155F40">
      <w:pPr>
        <w:pStyle w:val="CStandard11"/>
      </w:pPr>
    </w:p>
    <w:p w14:paraId="687B4BB7" w14:textId="77777777" w:rsidR="000F096F" w:rsidRDefault="000F096F" w:rsidP="00155F40">
      <w:pPr>
        <w:pStyle w:val="CStandard11"/>
      </w:pPr>
    </w:p>
    <w:p w14:paraId="5D14877E" w14:textId="77777777" w:rsidR="000F096F" w:rsidRDefault="000F096F" w:rsidP="00155F40">
      <w:pPr>
        <w:pStyle w:val="CStandard11"/>
      </w:pPr>
    </w:p>
    <w:p w14:paraId="779EC8B5" w14:textId="77777777" w:rsidR="000F096F" w:rsidRPr="004B4B7B" w:rsidRDefault="000F096F" w:rsidP="00155F40">
      <w:pPr>
        <w:pStyle w:val="CStandard11"/>
      </w:pPr>
    </w:p>
    <w:p w14:paraId="1CDC85E9" w14:textId="0F6C2733" w:rsidR="00D5673B" w:rsidRPr="00E760C3" w:rsidRDefault="009F3C57" w:rsidP="004E7C36">
      <w:pPr>
        <w:pStyle w:val="CIVHeadline1"/>
      </w:pPr>
      <w:r>
        <w:t>Resource Use</w:t>
      </w:r>
    </w:p>
    <w:p w14:paraId="5B439C0B" w14:textId="35F22DDD" w:rsidR="00812C1A" w:rsidRDefault="009F3C57" w:rsidP="009F3C57">
      <w:pPr>
        <w:pStyle w:val="CStandard11"/>
        <w:jc w:val="left"/>
        <w:rPr>
          <w:i/>
        </w:rPr>
      </w:pPr>
      <w:r>
        <w:rPr>
          <w:i/>
        </w:rPr>
        <w:t xml:space="preserve">Please complete </w:t>
      </w:r>
      <w:r w:rsidR="005A241F">
        <w:rPr>
          <w:i/>
        </w:rPr>
        <w:t xml:space="preserve">and subsequently annex </w:t>
      </w:r>
      <w:r>
        <w:rPr>
          <w:i/>
        </w:rPr>
        <w:t xml:space="preserve">the sheet entitled ‘COSTS’ </w:t>
      </w:r>
      <w:r w:rsidR="005A241F">
        <w:rPr>
          <w:i/>
        </w:rPr>
        <w:t xml:space="preserve">according to the expenses incurred </w:t>
      </w:r>
      <w:r>
        <w:rPr>
          <w:i/>
        </w:rPr>
        <w:t xml:space="preserve">within the file entitled </w:t>
      </w:r>
      <w:r w:rsidRPr="0051316B">
        <w:rPr>
          <w:i/>
        </w:rPr>
        <w:t xml:space="preserve">6. </w:t>
      </w:r>
      <w:r w:rsidR="00873847" w:rsidRPr="00873847">
        <w:rPr>
          <w:i/>
        </w:rPr>
        <w:t>CIVINET</w:t>
      </w:r>
      <w:r w:rsidRPr="0051316B">
        <w:rPr>
          <w:i/>
        </w:rPr>
        <w:t>_ActivityFund_</w:t>
      </w:r>
      <w:r w:rsidR="004753B3">
        <w:rPr>
          <w:i/>
        </w:rPr>
        <w:t>ActivityAnd</w:t>
      </w:r>
      <w:r w:rsidR="00F31051">
        <w:rPr>
          <w:i/>
        </w:rPr>
        <w:t>Budge</w:t>
      </w:r>
      <w:r w:rsidR="00F31051" w:rsidRPr="0051316B">
        <w:rPr>
          <w:i/>
        </w:rPr>
        <w:t>tReportingAnnex</w:t>
      </w:r>
      <w:r w:rsidRPr="0051316B">
        <w:rPr>
          <w:i/>
        </w:rPr>
        <w:t>_201</w:t>
      </w:r>
      <w:r w:rsidR="00903E07">
        <w:rPr>
          <w:i/>
        </w:rPr>
        <w:t>7</w:t>
      </w:r>
      <w:r>
        <w:rPr>
          <w:i/>
        </w:rPr>
        <w:t>.xls</w:t>
      </w:r>
      <w:r w:rsidR="005A241F">
        <w:rPr>
          <w:i/>
        </w:rPr>
        <w:t>.</w:t>
      </w:r>
      <w:r w:rsidR="000F096F">
        <w:rPr>
          <w:rStyle w:val="FootnoteReference"/>
          <w:i/>
        </w:rPr>
        <w:footnoteReference w:id="1"/>
      </w:r>
    </w:p>
    <w:p w14:paraId="125AFAFA" w14:textId="77777777" w:rsidR="009F3C57" w:rsidRDefault="009F3C57" w:rsidP="003A28AB">
      <w:pPr>
        <w:pStyle w:val="CStandard11"/>
        <w:rPr>
          <w:i/>
        </w:rPr>
      </w:pPr>
    </w:p>
    <w:p w14:paraId="3264B424" w14:textId="77777777" w:rsidR="005A241F" w:rsidRPr="001D38E0" w:rsidRDefault="005A241F" w:rsidP="003A28AB">
      <w:pPr>
        <w:pStyle w:val="CStandard11"/>
        <w:rPr>
          <w:i/>
        </w:rPr>
      </w:pPr>
    </w:p>
    <w:p w14:paraId="4BC64935" w14:textId="77777777" w:rsidR="001B0325" w:rsidRDefault="00D778FD" w:rsidP="00812C1A">
      <w:pPr>
        <w:pStyle w:val="CIVHeadline1"/>
      </w:pPr>
      <w:bookmarkStart w:id="1" w:name="_Toc405552180"/>
      <w:r>
        <w:t>Evaluation</w:t>
      </w:r>
      <w:bookmarkEnd w:id="1"/>
    </w:p>
    <w:p w14:paraId="7B5B0098" w14:textId="77777777" w:rsidR="005A241F" w:rsidRDefault="005A241F" w:rsidP="005A241F">
      <w:pPr>
        <w:pStyle w:val="CommentText"/>
      </w:pPr>
    </w:p>
    <w:p w14:paraId="3EE4272E" w14:textId="6ADBBDEE" w:rsidR="009B3027" w:rsidRPr="001921A6" w:rsidRDefault="005A241F" w:rsidP="00D95E2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color w:val="000000" w:themeColor="text1"/>
          <w:szCs w:val="22"/>
          <w:lang w:val="en-US" w:eastAsia="en-US"/>
        </w:rPr>
      </w:pPr>
      <w:r w:rsidRPr="00132C4F">
        <w:rPr>
          <w:rFonts w:cs="Arial"/>
          <w:szCs w:val="22"/>
          <w:lang w:val="en-US" w:eastAsia="en-US"/>
        </w:rPr>
        <w:t>CIVITAS National Networks (CIVINETs) translate CIVITAS activities and results to local contexts, thus allowing the initiative to transcend regional and language barriers.</w:t>
      </w:r>
      <w:r w:rsidR="00D95E22" w:rsidRPr="00132C4F">
        <w:rPr>
          <w:rFonts w:cs="Arial"/>
          <w:szCs w:val="22"/>
          <w:lang w:val="en-US" w:eastAsia="en-US"/>
        </w:rPr>
        <w:t xml:space="preserve"> To what extent has the Activity Fund </w:t>
      </w:r>
      <w:r w:rsidR="009B3027" w:rsidRPr="001921A6">
        <w:rPr>
          <w:rFonts w:cs="Arial"/>
          <w:color w:val="000000" w:themeColor="text1"/>
          <w:szCs w:val="22"/>
          <w:lang w:val="en-US" w:eastAsia="en-US"/>
        </w:rPr>
        <w:t xml:space="preserve">encouraged new </w:t>
      </w:r>
      <w:r w:rsidR="009B3027" w:rsidRPr="001921A6">
        <w:rPr>
          <w:rFonts w:cs="Arial"/>
          <w:color w:val="000000" w:themeColor="text1"/>
          <w:szCs w:val="22"/>
        </w:rPr>
        <w:t>measures in cities, or been key to recruiting new cities, in educating or raising awareness</w:t>
      </w:r>
      <w:r w:rsidR="00D95E22" w:rsidRPr="001921A6">
        <w:rPr>
          <w:rFonts w:cs="Arial"/>
          <w:color w:val="000000" w:themeColor="text1"/>
          <w:szCs w:val="22"/>
          <w:lang w:val="en-US" w:eastAsia="en-US"/>
        </w:rPr>
        <w:t>?</w:t>
      </w:r>
      <w:r w:rsidR="009B3027" w:rsidRPr="001921A6">
        <w:rPr>
          <w:rFonts w:cs="Arial"/>
          <w:color w:val="000000" w:themeColor="text1"/>
          <w:szCs w:val="22"/>
          <w:lang w:val="en-US" w:eastAsia="en-US"/>
        </w:rPr>
        <w:t xml:space="preserve"> Please give several examples.</w:t>
      </w:r>
    </w:p>
    <w:p w14:paraId="0B124FC5" w14:textId="77777777" w:rsidR="00F274C2" w:rsidRPr="001921A6" w:rsidRDefault="00F274C2" w:rsidP="00F274C2">
      <w:pPr>
        <w:pStyle w:val="ListParagraph"/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color w:val="000000" w:themeColor="text1"/>
          <w:szCs w:val="22"/>
          <w:lang w:val="en-US" w:eastAsia="en-US"/>
        </w:rPr>
      </w:pPr>
    </w:p>
    <w:p w14:paraId="09C7FCD8" w14:textId="1C8C3ADC" w:rsidR="00F274C2" w:rsidRPr="001921A6" w:rsidRDefault="00903E07" w:rsidP="00F274C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color w:val="000000" w:themeColor="text1"/>
          <w:szCs w:val="22"/>
          <w:lang w:val="en-US" w:eastAsia="en-US"/>
        </w:rPr>
      </w:pPr>
      <w:r w:rsidRPr="001921A6">
        <w:rPr>
          <w:rFonts w:cs="Arial"/>
          <w:color w:val="000000" w:themeColor="text1"/>
          <w:szCs w:val="22"/>
          <w:lang w:val="en-US" w:eastAsia="en-US"/>
        </w:rPr>
        <w:t>Now that your network has been established, how are its prospects for sustaining its basic functions beyond the conclusion of the support received from the CIVINET Activity Fund</w:t>
      </w:r>
      <w:r w:rsidR="00D95E22" w:rsidRPr="001921A6">
        <w:rPr>
          <w:rFonts w:cs="Arial"/>
          <w:color w:val="000000" w:themeColor="text1"/>
          <w:szCs w:val="22"/>
          <w:lang w:val="en-US" w:eastAsia="en-US"/>
        </w:rPr>
        <w:t xml:space="preserve">? </w:t>
      </w:r>
      <w:bookmarkStart w:id="2" w:name="_GoBack"/>
      <w:bookmarkEnd w:id="2"/>
    </w:p>
    <w:p w14:paraId="0357D0E2" w14:textId="77777777" w:rsidR="00F274C2" w:rsidRPr="001921A6" w:rsidRDefault="00F274C2" w:rsidP="00F274C2">
      <w:pPr>
        <w:pStyle w:val="ListParagraph"/>
        <w:rPr>
          <w:rFonts w:cs="Arial"/>
          <w:color w:val="000000" w:themeColor="text1"/>
          <w:szCs w:val="22"/>
          <w:lang w:val="en-US" w:eastAsia="en-US"/>
        </w:rPr>
      </w:pPr>
    </w:p>
    <w:p w14:paraId="6A7CFA34" w14:textId="77777777" w:rsidR="00F274C2" w:rsidRPr="00132C4F" w:rsidRDefault="00D95E22" w:rsidP="00EA24F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szCs w:val="22"/>
        </w:rPr>
      </w:pPr>
      <w:r w:rsidRPr="001921A6">
        <w:rPr>
          <w:rFonts w:cs="Arial"/>
          <w:color w:val="000000" w:themeColor="text1"/>
          <w:szCs w:val="22"/>
          <w:lang w:val="en-US" w:eastAsia="en-US"/>
        </w:rPr>
        <w:t>T</w:t>
      </w:r>
      <w:r w:rsidR="005A241F" w:rsidRPr="001921A6">
        <w:rPr>
          <w:rFonts w:cs="Arial"/>
          <w:color w:val="000000" w:themeColor="text1"/>
          <w:szCs w:val="22"/>
          <w:lang w:val="en-US" w:eastAsia="en-US"/>
        </w:rPr>
        <w:t xml:space="preserve">he CIVINETs </w:t>
      </w:r>
      <w:r w:rsidRPr="001921A6">
        <w:rPr>
          <w:rFonts w:cs="Arial"/>
          <w:color w:val="000000" w:themeColor="text1"/>
          <w:szCs w:val="22"/>
          <w:lang w:val="en-US" w:eastAsia="en-US"/>
        </w:rPr>
        <w:t xml:space="preserve">are well-placed to </w:t>
      </w:r>
      <w:r w:rsidR="005A241F" w:rsidRPr="001921A6">
        <w:rPr>
          <w:rFonts w:cs="Arial"/>
          <w:color w:val="000000" w:themeColor="text1"/>
          <w:szCs w:val="22"/>
          <w:lang w:val="en-US" w:eastAsia="en-US"/>
        </w:rPr>
        <w:t xml:space="preserve">provide input to CIVITAS from (national) local perspectives in order to enrich and deepen </w:t>
      </w:r>
      <w:r w:rsidR="005A241F" w:rsidRPr="00132C4F">
        <w:rPr>
          <w:rFonts w:cs="Arial"/>
          <w:szCs w:val="22"/>
          <w:lang w:val="en-US" w:eastAsia="en-US"/>
        </w:rPr>
        <w:t>European level discussions.</w:t>
      </w:r>
      <w:r w:rsidRPr="00132C4F">
        <w:rPr>
          <w:rFonts w:cs="Arial"/>
          <w:szCs w:val="22"/>
          <w:lang w:val="en-US" w:eastAsia="en-US"/>
        </w:rPr>
        <w:t xml:space="preserve"> To what extent has this been accomplished?</w:t>
      </w:r>
    </w:p>
    <w:p w14:paraId="6DC5FB26" w14:textId="77777777" w:rsidR="00F274C2" w:rsidRPr="00132C4F" w:rsidRDefault="00F274C2" w:rsidP="00F274C2">
      <w:pPr>
        <w:pStyle w:val="ListParagraph"/>
        <w:rPr>
          <w:rFonts w:cs="Arial"/>
          <w:szCs w:val="22"/>
        </w:rPr>
      </w:pPr>
    </w:p>
    <w:p w14:paraId="0CBEF762" w14:textId="48F3BB5F" w:rsidR="004753B3" w:rsidRDefault="004753B3" w:rsidP="004753B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4753B3">
        <w:rPr>
          <w:rFonts w:cs="Arial"/>
          <w:szCs w:val="22"/>
        </w:rPr>
        <w:t xml:space="preserve">he </w:t>
      </w:r>
      <w:r>
        <w:rPr>
          <w:rFonts w:cs="Arial"/>
          <w:szCs w:val="22"/>
        </w:rPr>
        <w:t xml:space="preserve">CIVINETs are well placed to support the </w:t>
      </w:r>
      <w:r w:rsidRPr="004753B3">
        <w:rPr>
          <w:rFonts w:cs="Arial"/>
          <w:szCs w:val="22"/>
        </w:rPr>
        <w:t>CIVITAS Initiative’s main assets such as the Forum network, the Forum conference, the Thematic Groups, the PAC and CIVITAS communications tools such as the website.</w:t>
      </w:r>
      <w:r>
        <w:rPr>
          <w:rFonts w:cs="Arial"/>
          <w:szCs w:val="22"/>
        </w:rPr>
        <w:t xml:space="preserve"> To what extent was this successful? </w:t>
      </w:r>
    </w:p>
    <w:p w14:paraId="152513F7" w14:textId="77777777" w:rsidR="004753B3" w:rsidRPr="005678DE" w:rsidRDefault="004753B3" w:rsidP="005678DE">
      <w:pPr>
        <w:pStyle w:val="ListParagraph"/>
        <w:rPr>
          <w:rFonts w:cs="Arial"/>
          <w:szCs w:val="22"/>
        </w:rPr>
      </w:pPr>
    </w:p>
    <w:p w14:paraId="61461B09" w14:textId="140206EF" w:rsidR="00165939" w:rsidRPr="00132C4F" w:rsidRDefault="00AA073C" w:rsidP="00EA24F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szCs w:val="22"/>
        </w:rPr>
      </w:pPr>
      <w:r w:rsidRPr="00132C4F">
        <w:rPr>
          <w:rFonts w:cs="Arial"/>
          <w:szCs w:val="22"/>
        </w:rPr>
        <w:t>How do</w:t>
      </w:r>
      <w:r w:rsidR="00165939" w:rsidRPr="00132C4F">
        <w:rPr>
          <w:rFonts w:cs="Arial"/>
          <w:szCs w:val="22"/>
        </w:rPr>
        <w:t xml:space="preserve"> the activit</w:t>
      </w:r>
      <w:r w:rsidR="00F274C2" w:rsidRPr="00132C4F">
        <w:rPr>
          <w:rFonts w:cs="Arial"/>
          <w:szCs w:val="22"/>
        </w:rPr>
        <w:t>ies implemented</w:t>
      </w:r>
      <w:r w:rsidR="00165939" w:rsidRPr="00132C4F">
        <w:rPr>
          <w:rFonts w:cs="Arial"/>
          <w:szCs w:val="22"/>
        </w:rPr>
        <w:t xml:space="preserve"> and outcomes </w:t>
      </w:r>
      <w:r w:rsidR="00F274C2" w:rsidRPr="00132C4F">
        <w:rPr>
          <w:rFonts w:cs="Arial"/>
          <w:szCs w:val="22"/>
        </w:rPr>
        <w:t xml:space="preserve">achieved </w:t>
      </w:r>
      <w:r w:rsidR="009B3027" w:rsidRPr="00132C4F">
        <w:rPr>
          <w:rFonts w:cs="Arial"/>
          <w:szCs w:val="22"/>
        </w:rPr>
        <w:t xml:space="preserve">support </w:t>
      </w:r>
      <w:r w:rsidRPr="00132C4F">
        <w:rPr>
          <w:rFonts w:cs="Arial"/>
          <w:szCs w:val="22"/>
        </w:rPr>
        <w:t xml:space="preserve">the </w:t>
      </w:r>
      <w:r w:rsidR="009B3027" w:rsidRPr="00132C4F">
        <w:rPr>
          <w:rFonts w:cs="Arial"/>
          <w:szCs w:val="22"/>
        </w:rPr>
        <w:t xml:space="preserve">implementation of the </w:t>
      </w:r>
      <w:r w:rsidRPr="00132C4F">
        <w:rPr>
          <w:rFonts w:cs="Arial"/>
          <w:szCs w:val="22"/>
        </w:rPr>
        <w:t xml:space="preserve">European Commission’s </w:t>
      </w:r>
      <w:r w:rsidR="009B3027" w:rsidRPr="00132C4F">
        <w:rPr>
          <w:rFonts w:cs="Arial"/>
          <w:szCs w:val="22"/>
        </w:rPr>
        <w:t xml:space="preserve">2016 </w:t>
      </w:r>
      <w:r w:rsidR="009B3027" w:rsidRPr="00132C4F">
        <w:rPr>
          <w:rFonts w:cs="Arial"/>
          <w:i/>
          <w:szCs w:val="22"/>
        </w:rPr>
        <w:t>Low Emission Mobility ‘Decarbonisation’ Strategy</w:t>
      </w:r>
      <w:r w:rsidR="009B3027" w:rsidRPr="00132C4F">
        <w:rPr>
          <w:rStyle w:val="FootnoteReference"/>
          <w:rFonts w:cs="Arial"/>
          <w:szCs w:val="22"/>
        </w:rPr>
        <w:footnoteReference w:id="2"/>
      </w:r>
      <w:r w:rsidR="00165939" w:rsidRPr="00132C4F">
        <w:rPr>
          <w:rFonts w:cs="Arial"/>
          <w:szCs w:val="22"/>
        </w:rPr>
        <w:t>?</w:t>
      </w:r>
    </w:p>
    <w:p w14:paraId="59881643" w14:textId="77777777" w:rsidR="001159FF" w:rsidRDefault="001159FF" w:rsidP="001B0325"/>
    <w:p w14:paraId="2186C317" w14:textId="77777777" w:rsidR="000F096F" w:rsidRDefault="000F096F" w:rsidP="001B0325"/>
    <w:p w14:paraId="49F6FC3B" w14:textId="77777777" w:rsidR="000F096F" w:rsidRDefault="000F096F" w:rsidP="001B0325"/>
    <w:p w14:paraId="54CAFB0E" w14:textId="77777777" w:rsidR="00AA6D1C" w:rsidRDefault="00AA6D1C" w:rsidP="009F3C57">
      <w:pPr>
        <w:pStyle w:val="CIVHeadline1"/>
        <w:jc w:val="left"/>
      </w:pPr>
      <w:bookmarkStart w:id="3" w:name="_Toc405552181"/>
      <w:r>
        <w:t>Issues arising</w:t>
      </w:r>
      <w:bookmarkEnd w:id="3"/>
    </w:p>
    <w:p w14:paraId="223C0CFF" w14:textId="77777777" w:rsidR="001503B3" w:rsidRDefault="001503B3" w:rsidP="001503B3">
      <w:pPr>
        <w:pStyle w:val="CommentText"/>
      </w:pPr>
    </w:p>
    <w:p w14:paraId="74CB4BF4" w14:textId="056DB237" w:rsidR="001503B3" w:rsidRPr="00F274C2" w:rsidRDefault="001503B3" w:rsidP="001503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NewRomanPSMT" w:hAnsi="TimesNewRomanPSMT" w:cs="TimesNewRomanPSMT"/>
          <w:sz w:val="20"/>
          <w:szCs w:val="20"/>
          <w:lang w:val="en-US" w:eastAsia="en-US"/>
        </w:rPr>
      </w:pPr>
      <w:r w:rsidRPr="001503B3">
        <w:t xml:space="preserve">Please describe any </w:t>
      </w:r>
      <w:r w:rsidRPr="001503B3">
        <w:rPr>
          <w:b/>
        </w:rPr>
        <w:t>drivers</w:t>
      </w:r>
      <w:r w:rsidRPr="001503B3">
        <w:t xml:space="preserve"> that have positively influenced the implementation of your activities. What were the success factors? What worked well as an enabler for carrying out the activity?</w:t>
      </w:r>
    </w:p>
    <w:p w14:paraId="362DCE1F" w14:textId="77777777" w:rsidR="001503B3" w:rsidRPr="00F274C2" w:rsidRDefault="001503B3" w:rsidP="001503B3">
      <w:pPr>
        <w:pStyle w:val="ListParagraph"/>
        <w:autoSpaceDE w:val="0"/>
        <w:autoSpaceDN w:val="0"/>
        <w:adjustRightInd w:val="0"/>
        <w:spacing w:before="0" w:after="0" w:line="240" w:lineRule="auto"/>
        <w:jc w:val="left"/>
        <w:rPr>
          <w:rFonts w:ascii="TimesNewRomanPSMT" w:hAnsi="TimesNewRomanPSMT" w:cs="TimesNewRomanPSMT"/>
          <w:sz w:val="20"/>
          <w:szCs w:val="20"/>
          <w:lang w:val="en-US" w:eastAsia="en-US"/>
        </w:rPr>
      </w:pPr>
    </w:p>
    <w:p w14:paraId="1649461E" w14:textId="36344443" w:rsidR="001503B3" w:rsidRDefault="001503B3" w:rsidP="001503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NewRomanPSMT" w:hAnsi="TimesNewRomanPSMT" w:cs="TimesNewRomanPSMT"/>
          <w:lang w:val="en-US" w:eastAsia="en-US"/>
        </w:rPr>
      </w:pPr>
      <w:r w:rsidRPr="001503B3">
        <w:t xml:space="preserve">Please enter information on any challenges faced in executing the foreseen activities and the barriers that have actually occurred and negatively influenced the implementation of those activities. How were the </w:t>
      </w:r>
      <w:r w:rsidRPr="00D15476">
        <w:rPr>
          <w:b/>
        </w:rPr>
        <w:t>barriers</w:t>
      </w:r>
      <w:r w:rsidRPr="001503B3">
        <w:t xml:space="preserve"> overcome?</w:t>
      </w:r>
      <w:r w:rsidRPr="009B3027">
        <w:rPr>
          <w:rFonts w:ascii="TimesNewRomanPSMT" w:hAnsi="TimesNewRomanPSMT" w:cs="TimesNewRomanPSMT"/>
          <w:lang w:val="en-US" w:eastAsia="en-US"/>
        </w:rPr>
        <w:t xml:space="preserve"> </w:t>
      </w:r>
    </w:p>
    <w:p w14:paraId="2AF38EE0" w14:textId="77777777" w:rsidR="000F096F" w:rsidRDefault="000F096F">
      <w:pPr>
        <w:spacing w:before="0" w:after="0" w:line="240" w:lineRule="auto"/>
        <w:jc w:val="left"/>
      </w:pPr>
    </w:p>
    <w:p w14:paraId="5CBD0123" w14:textId="77777777" w:rsidR="000F096F" w:rsidRDefault="000F096F">
      <w:pPr>
        <w:spacing w:before="0" w:after="0" w:line="240" w:lineRule="auto"/>
        <w:jc w:val="left"/>
      </w:pPr>
    </w:p>
    <w:p w14:paraId="292BE688" w14:textId="5BBC7A1B" w:rsidR="001503B3" w:rsidRDefault="001503B3">
      <w:pPr>
        <w:spacing w:before="0" w:after="0" w:line="240" w:lineRule="auto"/>
        <w:jc w:val="left"/>
      </w:pPr>
    </w:p>
    <w:p w14:paraId="3C7327BE" w14:textId="2ACBB0A4" w:rsidR="00C25A20" w:rsidRPr="00336AD9" w:rsidRDefault="00336AD9" w:rsidP="00C25A20">
      <w:pPr>
        <w:pStyle w:val="CIVHeadline1"/>
      </w:pPr>
      <w:bookmarkStart w:id="4" w:name="_Toc405552185"/>
      <w:r>
        <w:t>Reimbursement</w:t>
      </w:r>
      <w:bookmarkEnd w:id="4"/>
    </w:p>
    <w:p w14:paraId="28C88355" w14:textId="77777777" w:rsidR="00C25A20" w:rsidRDefault="00C25A20" w:rsidP="001B0325"/>
    <w:p w14:paraId="2F632F84" w14:textId="70521B9D" w:rsidR="00C25A20" w:rsidRPr="00081D9A" w:rsidRDefault="001503B3" w:rsidP="00336AD9">
      <w:pPr>
        <w:spacing w:before="0" w:after="0" w:line="240" w:lineRule="auto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Your b</w:t>
      </w:r>
      <w:r w:rsidR="00C25A20" w:rsidRPr="00081D9A">
        <w:rPr>
          <w:rFonts w:cs="Arial"/>
          <w:b/>
          <w:sz w:val="20"/>
          <w:szCs w:val="20"/>
        </w:rPr>
        <w:t xml:space="preserve">ank account </w:t>
      </w:r>
      <w:r>
        <w:rPr>
          <w:rFonts w:cs="Arial"/>
          <w:b/>
          <w:sz w:val="20"/>
          <w:szCs w:val="20"/>
        </w:rPr>
        <w:t>details</w:t>
      </w:r>
      <w:r w:rsidR="00207264">
        <w:rPr>
          <w:rFonts w:cs="Arial"/>
          <w:b/>
          <w:sz w:val="20"/>
          <w:szCs w:val="20"/>
        </w:rPr>
        <w:t xml:space="preserve"> (only if different from that on your original application/sub-contract)</w:t>
      </w:r>
    </w:p>
    <w:p w14:paraId="05FC3F48" w14:textId="155ED674" w:rsidR="001503B3" w:rsidRPr="001503B3" w:rsidRDefault="001503B3" w:rsidP="001503B3">
      <w:pPr>
        <w:numPr>
          <w:ilvl w:val="0"/>
          <w:numId w:val="24"/>
        </w:numPr>
        <w:tabs>
          <w:tab w:val="clear" w:pos="340"/>
          <w:tab w:val="num" w:pos="1134"/>
        </w:tabs>
        <w:spacing w:before="240" w:line="240" w:lineRule="auto"/>
        <w:ind w:left="851" w:firstLine="0"/>
        <w:jc w:val="left"/>
        <w:rPr>
          <w:rFonts w:cs="Arial"/>
          <w:bCs/>
          <w:sz w:val="20"/>
          <w:szCs w:val="20"/>
        </w:rPr>
      </w:pPr>
      <w:r w:rsidRPr="001503B3">
        <w:rPr>
          <w:sz w:val="20"/>
          <w:szCs w:val="20"/>
        </w:rPr>
        <w:t>Bank Account Holder:</w:t>
      </w:r>
      <w:r w:rsidRPr="001503B3">
        <w:rPr>
          <w:rFonts w:cs="Arial"/>
          <w:bCs/>
          <w:sz w:val="20"/>
          <w:szCs w:val="20"/>
        </w:rPr>
        <w:t xml:space="preserve"> </w:t>
      </w:r>
      <w:r w:rsidRPr="001503B3">
        <w:rPr>
          <w:rFonts w:cs="Arial"/>
          <w:bCs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1503B3">
        <w:rPr>
          <w:rFonts w:cs="Arial"/>
          <w:bCs/>
          <w:sz w:val="20"/>
          <w:szCs w:val="20"/>
        </w:rPr>
        <w:instrText xml:space="preserve"> FORMTEXT </w:instrText>
      </w:r>
      <w:r w:rsidRPr="001503B3">
        <w:rPr>
          <w:rFonts w:cs="Arial"/>
          <w:bCs/>
          <w:sz w:val="20"/>
          <w:szCs w:val="20"/>
        </w:rPr>
      </w:r>
      <w:r w:rsidRPr="001503B3">
        <w:rPr>
          <w:rFonts w:cs="Arial"/>
          <w:bCs/>
          <w:sz w:val="20"/>
          <w:szCs w:val="20"/>
        </w:rPr>
        <w:fldChar w:fldCharType="separate"/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sz w:val="20"/>
          <w:szCs w:val="20"/>
        </w:rPr>
        <w:fldChar w:fldCharType="end"/>
      </w:r>
    </w:p>
    <w:p w14:paraId="4E5637B8" w14:textId="77777777" w:rsidR="00C25A20" w:rsidRPr="0039374D" w:rsidRDefault="00C25A20" w:rsidP="00C25A20">
      <w:pPr>
        <w:numPr>
          <w:ilvl w:val="0"/>
          <w:numId w:val="24"/>
        </w:numPr>
        <w:tabs>
          <w:tab w:val="clear" w:pos="340"/>
          <w:tab w:val="num" w:pos="1134"/>
        </w:tabs>
        <w:spacing w:before="240" w:line="240" w:lineRule="auto"/>
        <w:ind w:left="851" w:firstLine="0"/>
        <w:jc w:val="left"/>
        <w:rPr>
          <w:rFonts w:cs="Arial"/>
          <w:bCs/>
          <w:sz w:val="20"/>
          <w:szCs w:val="20"/>
        </w:rPr>
      </w:pPr>
      <w:r w:rsidRPr="0039374D">
        <w:rPr>
          <w:rFonts w:cs="Arial"/>
          <w:bCs/>
          <w:sz w:val="20"/>
          <w:szCs w:val="20"/>
        </w:rPr>
        <w:t xml:space="preserve">Name of bank: </w:t>
      </w:r>
      <w:r>
        <w:rPr>
          <w:rFonts w:cs="Arial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cs="Arial"/>
          <w:bCs/>
          <w:sz w:val="20"/>
          <w:szCs w:val="20"/>
        </w:rPr>
        <w:instrText xml:space="preserve"> FORMTEXT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sz w:val="20"/>
          <w:szCs w:val="20"/>
        </w:rPr>
        <w:fldChar w:fldCharType="end"/>
      </w:r>
    </w:p>
    <w:p w14:paraId="4CC6D7EB" w14:textId="77777777" w:rsidR="001503B3" w:rsidRDefault="001503B3" w:rsidP="001503B3">
      <w:pPr>
        <w:numPr>
          <w:ilvl w:val="0"/>
          <w:numId w:val="24"/>
        </w:numPr>
        <w:tabs>
          <w:tab w:val="clear" w:pos="340"/>
          <w:tab w:val="num" w:pos="1134"/>
        </w:tabs>
        <w:spacing w:before="240" w:line="240" w:lineRule="auto"/>
        <w:ind w:left="851" w:firstLine="0"/>
        <w:jc w:val="left"/>
        <w:rPr>
          <w:rFonts w:cs="Arial"/>
          <w:bCs/>
          <w:sz w:val="20"/>
          <w:szCs w:val="20"/>
        </w:rPr>
      </w:pPr>
      <w:r w:rsidRPr="0039374D">
        <w:rPr>
          <w:rFonts w:cs="Arial"/>
          <w:bCs/>
          <w:sz w:val="20"/>
          <w:szCs w:val="20"/>
        </w:rPr>
        <w:t xml:space="preserve">Address of bank: </w:t>
      </w:r>
      <w:r>
        <w:rPr>
          <w:rFonts w:cs="Arial"/>
          <w:bCs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cs="Arial"/>
          <w:bCs/>
          <w:sz w:val="20"/>
          <w:szCs w:val="20"/>
        </w:rPr>
        <w:instrText xml:space="preserve"> FORMTEXT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sz w:val="20"/>
          <w:szCs w:val="20"/>
        </w:rPr>
        <w:t> </w:t>
      </w:r>
      <w:r>
        <w:rPr>
          <w:rFonts w:cs="Arial"/>
          <w:bCs/>
          <w:sz w:val="20"/>
          <w:szCs w:val="20"/>
        </w:rPr>
        <w:t> </w:t>
      </w:r>
      <w:r>
        <w:rPr>
          <w:rFonts w:cs="Arial"/>
          <w:bCs/>
          <w:sz w:val="20"/>
          <w:szCs w:val="20"/>
        </w:rPr>
        <w:t> </w:t>
      </w:r>
      <w:r>
        <w:rPr>
          <w:rFonts w:cs="Arial"/>
          <w:bCs/>
          <w:sz w:val="20"/>
          <w:szCs w:val="20"/>
        </w:rPr>
        <w:t> </w:t>
      </w:r>
      <w:r>
        <w:rPr>
          <w:rFonts w:cs="Arial"/>
          <w:bCs/>
          <w:sz w:val="20"/>
          <w:szCs w:val="20"/>
        </w:rPr>
        <w:t> </w:t>
      </w:r>
      <w:r>
        <w:rPr>
          <w:rFonts w:cs="Arial"/>
          <w:bCs/>
          <w:sz w:val="20"/>
          <w:szCs w:val="20"/>
        </w:rPr>
        <w:fldChar w:fldCharType="end"/>
      </w:r>
    </w:p>
    <w:p w14:paraId="0AD7F73A" w14:textId="20FAAF30" w:rsidR="001503B3" w:rsidRPr="001503B3" w:rsidRDefault="001503B3" w:rsidP="001503B3">
      <w:pPr>
        <w:numPr>
          <w:ilvl w:val="0"/>
          <w:numId w:val="24"/>
        </w:numPr>
        <w:tabs>
          <w:tab w:val="clear" w:pos="340"/>
          <w:tab w:val="num" w:pos="1134"/>
        </w:tabs>
        <w:spacing w:before="240" w:line="240" w:lineRule="auto"/>
        <w:ind w:left="851" w:firstLine="0"/>
        <w:jc w:val="left"/>
        <w:rPr>
          <w:rFonts w:cs="Arial"/>
          <w:bCs/>
          <w:sz w:val="20"/>
          <w:szCs w:val="20"/>
        </w:rPr>
      </w:pPr>
      <w:r w:rsidRPr="001503B3">
        <w:rPr>
          <w:rFonts w:cs="Arial"/>
          <w:bCs/>
          <w:sz w:val="20"/>
          <w:szCs w:val="20"/>
        </w:rPr>
        <w:t xml:space="preserve">Bank code (SWIFT): </w:t>
      </w:r>
      <w:r w:rsidRPr="001503B3">
        <w:rPr>
          <w:rFonts w:cs="Arial"/>
          <w:bCs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1503B3">
        <w:rPr>
          <w:rFonts w:cs="Arial"/>
          <w:bCs/>
          <w:sz w:val="20"/>
          <w:szCs w:val="20"/>
        </w:rPr>
        <w:instrText xml:space="preserve"> FORMTEXT </w:instrText>
      </w:r>
      <w:r w:rsidRPr="001503B3">
        <w:rPr>
          <w:rFonts w:cs="Arial"/>
          <w:bCs/>
          <w:sz w:val="20"/>
          <w:szCs w:val="20"/>
        </w:rPr>
      </w:r>
      <w:r w:rsidRPr="001503B3">
        <w:rPr>
          <w:rFonts w:cs="Arial"/>
          <w:bCs/>
          <w:sz w:val="20"/>
          <w:szCs w:val="20"/>
        </w:rPr>
        <w:fldChar w:fldCharType="separate"/>
      </w:r>
      <w:r w:rsidRPr="001503B3">
        <w:rPr>
          <w:rFonts w:cs="Arial"/>
          <w:bCs/>
          <w:sz w:val="20"/>
          <w:szCs w:val="20"/>
        </w:rPr>
        <w:t> </w:t>
      </w:r>
      <w:r w:rsidRPr="001503B3">
        <w:rPr>
          <w:rFonts w:cs="Arial"/>
          <w:bCs/>
          <w:sz w:val="20"/>
          <w:szCs w:val="20"/>
        </w:rPr>
        <w:t> </w:t>
      </w:r>
      <w:r w:rsidRPr="001503B3">
        <w:rPr>
          <w:rFonts w:cs="Arial"/>
          <w:bCs/>
          <w:sz w:val="20"/>
          <w:szCs w:val="20"/>
        </w:rPr>
        <w:t> </w:t>
      </w:r>
      <w:r w:rsidRPr="001503B3">
        <w:rPr>
          <w:rFonts w:cs="Arial"/>
          <w:bCs/>
          <w:sz w:val="20"/>
          <w:szCs w:val="20"/>
        </w:rPr>
        <w:t> </w:t>
      </w:r>
      <w:r w:rsidRPr="001503B3">
        <w:rPr>
          <w:rFonts w:cs="Arial"/>
          <w:bCs/>
          <w:sz w:val="20"/>
          <w:szCs w:val="20"/>
        </w:rPr>
        <w:t> </w:t>
      </w:r>
      <w:r w:rsidRPr="001503B3">
        <w:rPr>
          <w:rFonts w:cs="Arial"/>
          <w:bCs/>
          <w:sz w:val="20"/>
          <w:szCs w:val="20"/>
        </w:rPr>
        <w:fldChar w:fldCharType="end"/>
      </w:r>
    </w:p>
    <w:p w14:paraId="18DB2A1E" w14:textId="05D4833F" w:rsidR="001503B3" w:rsidRPr="001503B3" w:rsidRDefault="001503B3" w:rsidP="001503B3">
      <w:pPr>
        <w:numPr>
          <w:ilvl w:val="0"/>
          <w:numId w:val="24"/>
        </w:numPr>
        <w:tabs>
          <w:tab w:val="clear" w:pos="340"/>
          <w:tab w:val="num" w:pos="1134"/>
        </w:tabs>
        <w:spacing w:before="240" w:line="240" w:lineRule="auto"/>
        <w:ind w:left="851" w:firstLine="0"/>
        <w:jc w:val="left"/>
        <w:rPr>
          <w:rFonts w:cs="Arial"/>
          <w:bCs/>
          <w:sz w:val="20"/>
          <w:szCs w:val="20"/>
        </w:rPr>
      </w:pPr>
      <w:r w:rsidRPr="001503B3">
        <w:rPr>
          <w:rFonts w:cs="Arial"/>
          <w:sz w:val="20"/>
          <w:szCs w:val="20"/>
          <w:lang w:val="en-US"/>
        </w:rPr>
        <w:t>Bank account number (</w:t>
      </w:r>
      <w:r w:rsidRPr="001503B3">
        <w:rPr>
          <w:rFonts w:cs="Arial"/>
          <w:bCs/>
          <w:sz w:val="20"/>
          <w:szCs w:val="20"/>
        </w:rPr>
        <w:t xml:space="preserve">IBAN): </w:t>
      </w:r>
      <w:r w:rsidRPr="001503B3">
        <w:rPr>
          <w:rFonts w:cs="Arial"/>
          <w:bCs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1503B3">
        <w:rPr>
          <w:rFonts w:cs="Arial"/>
          <w:bCs/>
          <w:sz w:val="20"/>
          <w:szCs w:val="20"/>
        </w:rPr>
        <w:instrText xml:space="preserve"> FORMTEXT </w:instrText>
      </w:r>
      <w:r w:rsidRPr="001503B3">
        <w:rPr>
          <w:rFonts w:cs="Arial"/>
          <w:bCs/>
          <w:sz w:val="20"/>
          <w:szCs w:val="20"/>
        </w:rPr>
      </w:r>
      <w:r w:rsidRPr="001503B3">
        <w:rPr>
          <w:rFonts w:cs="Arial"/>
          <w:bCs/>
          <w:sz w:val="20"/>
          <w:szCs w:val="20"/>
        </w:rPr>
        <w:fldChar w:fldCharType="separate"/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sz w:val="20"/>
          <w:szCs w:val="20"/>
        </w:rPr>
        <w:fldChar w:fldCharType="end"/>
      </w:r>
    </w:p>
    <w:p w14:paraId="5CA4650F" w14:textId="7A209164" w:rsidR="00C25A20" w:rsidRPr="001503B3" w:rsidRDefault="001503B3" w:rsidP="00C25A20">
      <w:pPr>
        <w:numPr>
          <w:ilvl w:val="0"/>
          <w:numId w:val="24"/>
        </w:numPr>
        <w:tabs>
          <w:tab w:val="clear" w:pos="340"/>
          <w:tab w:val="num" w:pos="1134"/>
        </w:tabs>
        <w:spacing w:before="240" w:line="240" w:lineRule="auto"/>
        <w:ind w:left="851" w:firstLine="0"/>
        <w:jc w:val="left"/>
        <w:rPr>
          <w:rFonts w:cs="Arial"/>
          <w:bCs/>
          <w:sz w:val="20"/>
          <w:szCs w:val="20"/>
        </w:rPr>
      </w:pPr>
      <w:r w:rsidRPr="001503B3">
        <w:rPr>
          <w:rFonts w:cs="Arial"/>
          <w:sz w:val="20"/>
          <w:szCs w:val="20"/>
          <w:lang w:val="en-US"/>
        </w:rPr>
        <w:t>Currency of the above account</w:t>
      </w:r>
      <w:r w:rsidRPr="001503B3">
        <w:rPr>
          <w:rFonts w:cs="Arial"/>
          <w:bCs/>
          <w:sz w:val="20"/>
          <w:szCs w:val="20"/>
        </w:rPr>
        <w:t xml:space="preserve">: </w:t>
      </w:r>
      <w:r w:rsidRPr="001503B3">
        <w:rPr>
          <w:rFonts w:cs="Arial"/>
          <w:bCs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1503B3">
        <w:rPr>
          <w:rFonts w:cs="Arial"/>
          <w:bCs/>
          <w:sz w:val="20"/>
          <w:szCs w:val="20"/>
        </w:rPr>
        <w:instrText xml:space="preserve"> FORMTEXT </w:instrText>
      </w:r>
      <w:r w:rsidRPr="001503B3">
        <w:rPr>
          <w:rFonts w:cs="Arial"/>
          <w:bCs/>
          <w:sz w:val="20"/>
          <w:szCs w:val="20"/>
        </w:rPr>
      </w:r>
      <w:r w:rsidRPr="001503B3">
        <w:rPr>
          <w:rFonts w:cs="Arial"/>
          <w:bCs/>
          <w:sz w:val="20"/>
          <w:szCs w:val="20"/>
        </w:rPr>
        <w:fldChar w:fldCharType="separate"/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noProof/>
          <w:sz w:val="20"/>
          <w:szCs w:val="20"/>
        </w:rPr>
        <w:t> </w:t>
      </w:r>
      <w:r w:rsidRPr="001503B3">
        <w:rPr>
          <w:rFonts w:cs="Arial"/>
          <w:bCs/>
          <w:sz w:val="20"/>
          <w:szCs w:val="20"/>
        </w:rPr>
        <w:fldChar w:fldCharType="end"/>
      </w:r>
    </w:p>
    <w:p w14:paraId="2666AE1B" w14:textId="77777777" w:rsidR="001159FF" w:rsidRDefault="001159FF" w:rsidP="001B0325"/>
    <w:p w14:paraId="4C3202EC" w14:textId="77777777" w:rsidR="00DC6810" w:rsidRDefault="00DC6810" w:rsidP="001B0325"/>
    <w:sectPr w:rsidR="00DC6810" w:rsidSect="00F6209A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3005" w:right="1418" w:bottom="1134" w:left="1418" w:header="284" w:footer="284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C3B95" w14:textId="77777777" w:rsidR="006F1569" w:rsidRDefault="006F1569">
      <w:r>
        <w:separator/>
      </w:r>
    </w:p>
  </w:endnote>
  <w:endnote w:type="continuationSeparator" w:id="0">
    <w:p w14:paraId="796ACD11" w14:textId="77777777" w:rsidR="006F1569" w:rsidRDefault="006F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D26E5" w14:textId="77777777" w:rsidR="006806FA" w:rsidRPr="0014074F" w:rsidRDefault="006806FA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9"/>
      <w:gridCol w:w="3016"/>
      <w:gridCol w:w="3021"/>
    </w:tblGrid>
    <w:tr w:rsidR="006806FA" w:rsidRPr="00156C0D" w14:paraId="6576A2A2" w14:textId="77777777" w:rsidTr="00156C0D">
      <w:trPr>
        <w:trHeight w:hRule="exact" w:val="397"/>
      </w:trPr>
      <w:tc>
        <w:tcPr>
          <w:tcW w:w="3024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6C69D357" w14:textId="77777777" w:rsidR="006806FA" w:rsidRPr="00156C0D" w:rsidRDefault="006806FA" w:rsidP="00B272DE">
          <w:pPr>
            <w:pStyle w:val="Footer"/>
            <w:rPr>
              <w:b/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CIVITAS</w:t>
          </w:r>
        </w:p>
      </w:tc>
      <w:tc>
        <w:tcPr>
          <w:tcW w:w="3022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32DD9AA1" w14:textId="77777777" w:rsidR="006806FA" w:rsidRPr="00156C0D" w:rsidRDefault="006806FA" w:rsidP="00156C0D">
          <w:pPr>
            <w:pStyle w:val="Footer"/>
            <w:jc w:val="center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fldChar w:fldCharType="begin"/>
          </w:r>
          <w:r w:rsidRPr="00156C0D">
            <w:rPr>
              <w:b/>
              <w:color w:val="0071FF"/>
              <w:sz w:val="16"/>
            </w:rPr>
            <w:instrText xml:space="preserve"> PAGE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Pr="00156C0D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  <w:r w:rsidRPr="00156C0D">
            <w:rPr>
              <w:b/>
              <w:color w:val="0071FF"/>
              <w:sz w:val="16"/>
            </w:rPr>
            <w:t xml:space="preserve"> / </w:t>
          </w:r>
          <w:r w:rsidRPr="00156C0D">
            <w:rPr>
              <w:b/>
              <w:color w:val="0071FF"/>
              <w:sz w:val="16"/>
            </w:rPr>
            <w:fldChar w:fldCharType="begin"/>
          </w:r>
          <w:r w:rsidRPr="00156C0D">
            <w:rPr>
              <w:b/>
              <w:color w:val="0071FF"/>
              <w:sz w:val="16"/>
            </w:rPr>
            <w:instrText xml:space="preserve"> NUMPAGES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FC0033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</w:p>
      </w:tc>
      <w:tc>
        <w:tcPr>
          <w:tcW w:w="3026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7A81ED39" w14:textId="77777777" w:rsidR="006806FA" w:rsidRPr="00156C0D" w:rsidRDefault="006806FA" w:rsidP="00156C0D">
          <w:pPr>
            <w:pStyle w:val="Footer"/>
            <w:jc w:val="right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Title</w:t>
          </w:r>
        </w:p>
      </w:tc>
    </w:tr>
  </w:tbl>
  <w:p w14:paraId="134A15AB" w14:textId="77777777" w:rsidR="006806FA" w:rsidRPr="0014074F" w:rsidRDefault="006806FA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2F77D" w14:textId="77777777" w:rsidR="006806FA" w:rsidRPr="0014074F" w:rsidRDefault="006806FA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00008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6"/>
      <w:gridCol w:w="3016"/>
      <w:gridCol w:w="3024"/>
    </w:tblGrid>
    <w:tr w:rsidR="006806FA" w:rsidRPr="00156C0D" w14:paraId="08DF8B24" w14:textId="77777777" w:rsidTr="00156C0D">
      <w:trPr>
        <w:trHeight w:hRule="exact" w:val="397"/>
      </w:trPr>
      <w:tc>
        <w:tcPr>
          <w:tcW w:w="3020" w:type="dxa"/>
          <w:shd w:val="clear" w:color="auto" w:fill="auto"/>
          <w:vAlign w:val="center"/>
        </w:tcPr>
        <w:p w14:paraId="11AD320E" w14:textId="399A227B" w:rsidR="006806FA" w:rsidRPr="00156C0D" w:rsidRDefault="00E26D12" w:rsidP="00B272DE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CIVINET NETWORK</w:t>
          </w:r>
          <w:r w:rsidR="001754C3">
            <w:rPr>
              <w:color w:val="000080"/>
              <w:sz w:val="16"/>
            </w:rPr>
            <w:t xml:space="preserve"> name</w:t>
          </w:r>
          <w:r w:rsidR="006806FA" w:rsidRPr="00156C0D">
            <w:rPr>
              <w:color w:val="000080"/>
              <w:sz w:val="16"/>
            </w:rPr>
            <w:t xml:space="preserve"> • Date</w:t>
          </w:r>
        </w:p>
      </w:tc>
      <w:tc>
        <w:tcPr>
          <w:tcW w:w="3022" w:type="dxa"/>
          <w:shd w:val="clear" w:color="auto" w:fill="auto"/>
          <w:vAlign w:val="center"/>
        </w:tcPr>
        <w:p w14:paraId="3C660D0A" w14:textId="77777777" w:rsidR="006806FA" w:rsidRPr="00156C0D" w:rsidRDefault="006806FA" w:rsidP="00156C0D">
          <w:pPr>
            <w:pStyle w:val="Footer"/>
            <w:jc w:val="center"/>
            <w:rPr>
              <w:color w:val="000080"/>
              <w:sz w:val="16"/>
            </w:rPr>
          </w:pPr>
        </w:p>
      </w:tc>
      <w:tc>
        <w:tcPr>
          <w:tcW w:w="3030" w:type="dxa"/>
          <w:shd w:val="clear" w:color="auto" w:fill="auto"/>
          <w:vAlign w:val="center"/>
        </w:tcPr>
        <w:p w14:paraId="320F1D30" w14:textId="77777777" w:rsidR="006806FA" w:rsidRPr="00156C0D" w:rsidRDefault="006806FA" w:rsidP="00156C0D">
          <w:pPr>
            <w:pStyle w:val="Footer"/>
            <w:jc w:val="right"/>
            <w:rPr>
              <w:color w:val="000080"/>
              <w:sz w:val="16"/>
            </w:rPr>
          </w:pPr>
          <w:r w:rsidRPr="00156C0D">
            <w:rPr>
              <w:color w:val="000080"/>
              <w:sz w:val="16"/>
            </w:rPr>
            <w:fldChar w:fldCharType="begin"/>
          </w:r>
          <w:r w:rsidRPr="00156C0D">
            <w:rPr>
              <w:color w:val="000080"/>
              <w:sz w:val="16"/>
            </w:rPr>
            <w:instrText xml:space="preserve"> PAGE </w:instrText>
          </w:r>
          <w:r w:rsidRPr="00156C0D">
            <w:rPr>
              <w:color w:val="000080"/>
              <w:sz w:val="16"/>
            </w:rPr>
            <w:fldChar w:fldCharType="separate"/>
          </w:r>
          <w:r w:rsidR="001921A6">
            <w:rPr>
              <w:noProof/>
              <w:color w:val="000080"/>
              <w:sz w:val="16"/>
            </w:rPr>
            <w:t>4</w:t>
          </w:r>
          <w:r w:rsidRPr="00156C0D">
            <w:rPr>
              <w:color w:val="000080"/>
              <w:sz w:val="16"/>
            </w:rPr>
            <w:fldChar w:fldCharType="end"/>
          </w:r>
          <w:r w:rsidRPr="00156C0D">
            <w:rPr>
              <w:color w:val="000080"/>
              <w:sz w:val="16"/>
            </w:rPr>
            <w:t xml:space="preserve"> / </w:t>
          </w:r>
          <w:r w:rsidRPr="00156C0D">
            <w:rPr>
              <w:color w:val="000080"/>
              <w:sz w:val="16"/>
            </w:rPr>
            <w:fldChar w:fldCharType="begin"/>
          </w:r>
          <w:r w:rsidRPr="00156C0D">
            <w:rPr>
              <w:color w:val="000080"/>
              <w:sz w:val="16"/>
            </w:rPr>
            <w:instrText xml:space="preserve"> NUMPAGES </w:instrText>
          </w:r>
          <w:r w:rsidRPr="00156C0D">
            <w:rPr>
              <w:color w:val="000080"/>
              <w:sz w:val="16"/>
            </w:rPr>
            <w:fldChar w:fldCharType="separate"/>
          </w:r>
          <w:r w:rsidR="001921A6">
            <w:rPr>
              <w:noProof/>
              <w:color w:val="000080"/>
              <w:sz w:val="16"/>
            </w:rPr>
            <w:t>5</w:t>
          </w:r>
          <w:r w:rsidRPr="00156C0D">
            <w:rPr>
              <w:color w:val="000080"/>
              <w:sz w:val="16"/>
            </w:rPr>
            <w:fldChar w:fldCharType="end"/>
          </w:r>
        </w:p>
      </w:tc>
    </w:tr>
  </w:tbl>
  <w:p w14:paraId="02E9893F" w14:textId="77777777" w:rsidR="006806FA" w:rsidRPr="0014074F" w:rsidRDefault="006806FA" w:rsidP="00B272D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18C49" w14:textId="77777777" w:rsidR="006F1569" w:rsidRDefault="006F1569">
      <w:r>
        <w:separator/>
      </w:r>
    </w:p>
  </w:footnote>
  <w:footnote w:type="continuationSeparator" w:id="0">
    <w:p w14:paraId="7AFD7D44" w14:textId="77777777" w:rsidR="006F1569" w:rsidRDefault="006F1569">
      <w:r>
        <w:continuationSeparator/>
      </w:r>
    </w:p>
  </w:footnote>
  <w:footnote w:id="1">
    <w:p w14:paraId="6C9BF421" w14:textId="2F0FFB22" w:rsidR="000F096F" w:rsidRPr="005678DE" w:rsidRDefault="000F096F">
      <w:pPr>
        <w:pStyle w:val="FootnoteText"/>
        <w:rPr>
          <w:sz w:val="16"/>
          <w:szCs w:val="16"/>
          <w:lang w:val="en-US"/>
        </w:rPr>
      </w:pPr>
      <w:r w:rsidRPr="005678DE">
        <w:rPr>
          <w:rStyle w:val="FootnoteReference"/>
          <w:sz w:val="16"/>
          <w:szCs w:val="16"/>
        </w:rPr>
        <w:footnoteRef/>
      </w:r>
      <w:r w:rsidRPr="005678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NB: </w:t>
      </w:r>
      <w:r w:rsidRPr="005678DE">
        <w:rPr>
          <w:sz w:val="16"/>
          <w:szCs w:val="16"/>
        </w:rPr>
        <w:t xml:space="preserve">according to Article 22.1.2 ‘Right to carry out reviews’ of the CIVITAS SATELLITE Grant Agreement, </w:t>
      </w:r>
      <w:r>
        <w:rPr>
          <w:sz w:val="16"/>
          <w:szCs w:val="16"/>
        </w:rPr>
        <w:t>INEA</w:t>
      </w:r>
      <w:r w:rsidRPr="005678DE">
        <w:rPr>
          <w:sz w:val="16"/>
          <w:szCs w:val="16"/>
        </w:rPr>
        <w:t xml:space="preserve"> or the Commission may carry out reviews directly (using its own staff) or indirectly (using external persons or bodies appointed to do so)… on a third party… up to two years after the payment of the balance. Therefore, please retain all original invoices, tickets, receipts, pay slips, timesheets etc.</w:t>
      </w:r>
    </w:p>
  </w:footnote>
  <w:footnote w:id="2">
    <w:p w14:paraId="6359953C" w14:textId="1D99EED3" w:rsidR="009B3027" w:rsidRPr="009B3027" w:rsidRDefault="009B3027">
      <w:pPr>
        <w:pStyle w:val="FootnoteText"/>
        <w:rPr>
          <w:sz w:val="16"/>
          <w:szCs w:val="16"/>
          <w:lang w:val="en-US"/>
        </w:rPr>
      </w:pPr>
      <w:r w:rsidRPr="000F096F">
        <w:rPr>
          <w:rStyle w:val="FootnoteReference"/>
          <w:sz w:val="16"/>
          <w:szCs w:val="16"/>
        </w:rPr>
        <w:footnoteRef/>
      </w:r>
      <w:r w:rsidRPr="000F096F">
        <w:rPr>
          <w:sz w:val="16"/>
          <w:szCs w:val="16"/>
        </w:rPr>
        <w:t xml:space="preserve"> https://ec.europa.eu/transport/themes/strategies/news/2016-07-20-decarbonisation_en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44D7" w14:textId="77777777" w:rsidR="006806FA" w:rsidRDefault="00333083">
    <w:pPr>
      <w:pStyle w:val="Header"/>
    </w:pPr>
    <w:r>
      <w:rPr>
        <w:noProof/>
        <w:lang w:val="en-US" w:eastAsia="en-US"/>
      </w:rPr>
      <w:drawing>
        <wp:inline distT="0" distB="0" distL="0" distR="0" wp14:anchorId="7F3E61A5" wp14:editId="1734F473">
          <wp:extent cx="1695450" cy="752475"/>
          <wp:effectExtent l="19050" t="0" r="0" b="0"/>
          <wp:docPr id="4" name="Picture 4" descr="VAN_logo_kombi_RGB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N_logo_kombi_RGB_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80"/>
      </w:tblBorders>
      <w:tblLook w:val="00A0" w:firstRow="1" w:lastRow="0" w:firstColumn="1" w:lastColumn="0" w:noHBand="0" w:noVBand="0"/>
    </w:tblPr>
    <w:tblGrid>
      <w:gridCol w:w="6538"/>
      <w:gridCol w:w="2526"/>
    </w:tblGrid>
    <w:tr w:rsidR="006806FA" w14:paraId="064D607C" w14:textId="77777777" w:rsidTr="00156C0D">
      <w:trPr>
        <w:trHeight w:val="1276"/>
      </w:trPr>
      <w:tc>
        <w:tcPr>
          <w:tcW w:w="6771" w:type="dxa"/>
          <w:shd w:val="clear" w:color="auto" w:fill="auto"/>
          <w:vAlign w:val="center"/>
        </w:tcPr>
        <w:p w14:paraId="28508369" w14:textId="49BE9CE8" w:rsidR="006806FA" w:rsidRPr="00156C0D" w:rsidRDefault="001754C3" w:rsidP="00E26D12">
          <w:pPr>
            <w:pStyle w:val="Header"/>
            <w:jc w:val="left"/>
            <w:rPr>
              <w:color w:val="000080"/>
            </w:rPr>
          </w:pPr>
          <w:r>
            <w:rPr>
              <w:color w:val="000080"/>
            </w:rPr>
            <w:t xml:space="preserve">CIVITAS </w:t>
          </w:r>
          <w:r w:rsidR="00E26D12">
            <w:rPr>
              <w:color w:val="000080"/>
            </w:rPr>
            <w:t>SATELLITE</w:t>
          </w:r>
          <w:r>
            <w:rPr>
              <w:color w:val="000080"/>
            </w:rPr>
            <w:t xml:space="preserve"> </w:t>
          </w:r>
        </w:p>
      </w:tc>
      <w:tc>
        <w:tcPr>
          <w:tcW w:w="2433" w:type="dxa"/>
          <w:shd w:val="clear" w:color="auto" w:fill="auto"/>
        </w:tcPr>
        <w:p w14:paraId="33CE2425" w14:textId="685F087E" w:rsidR="006806FA" w:rsidRDefault="00E26D12" w:rsidP="00156C0D">
          <w:pPr>
            <w:pStyle w:val="Header"/>
            <w:jc w:val="right"/>
          </w:pPr>
          <w:r w:rsidRPr="00E26D12">
            <w:rPr>
              <w:noProof/>
              <w:lang w:val="en-US" w:eastAsia="en-US"/>
            </w:rPr>
            <w:drawing>
              <wp:inline distT="0" distB="0" distL="0" distR="0" wp14:anchorId="22E56A81" wp14:editId="2C136CF5">
                <wp:extent cx="1460941" cy="822960"/>
                <wp:effectExtent l="0" t="0" r="6350" b="0"/>
                <wp:docPr id="5" name="Picture 5" descr="C:\Users\jerome\Documents\Jerome's Stuff\Work in Progress\Mobility\CIVITAS 2020 SATELLITE\Graphics\CIV_PLUS_II_SATELLITE_logo_full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rome\Documents\Jerome's Stuff\Work in Progress\Mobility\CIVITAS 2020 SATELLITE\Graphics\CIV_PLUS_II_SATELLITE_logo_full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171" cy="827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7B1BA2" w14:textId="77777777" w:rsidR="006806FA" w:rsidRDefault="00680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A8E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90B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E83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4C8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B4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7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1AA4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A2D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FEB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1E2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12A7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958AC"/>
    <w:multiLevelType w:val="multilevel"/>
    <w:tmpl w:val="848C5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413529F"/>
    <w:multiLevelType w:val="hybridMultilevel"/>
    <w:tmpl w:val="B1CC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97A18"/>
    <w:multiLevelType w:val="hybridMultilevel"/>
    <w:tmpl w:val="C6789070"/>
    <w:lvl w:ilvl="0" w:tplc="836C4666">
      <w:start w:val="1"/>
      <w:numFmt w:val="bullet"/>
      <w:pStyle w:val="CIVSmall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23401"/>
    <w:multiLevelType w:val="hybridMultilevel"/>
    <w:tmpl w:val="A87E55F2"/>
    <w:lvl w:ilvl="0" w:tplc="F9BAF48C">
      <w:start w:val="1"/>
      <w:numFmt w:val="bullet"/>
      <w:pStyle w:val="CIV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F0231"/>
    <w:multiLevelType w:val="hybridMultilevel"/>
    <w:tmpl w:val="A4D4F3E8"/>
    <w:lvl w:ilvl="0" w:tplc="5F98BD4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E28BF"/>
    <w:multiLevelType w:val="hybridMultilevel"/>
    <w:tmpl w:val="DF8A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47821"/>
    <w:multiLevelType w:val="hybridMultilevel"/>
    <w:tmpl w:val="BA3C087C"/>
    <w:lvl w:ilvl="0" w:tplc="47FA959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60F1B"/>
    <w:multiLevelType w:val="singleLevel"/>
    <w:tmpl w:val="566E4DB8"/>
    <w:lvl w:ilvl="0">
      <w:start w:val="1"/>
      <w:numFmt w:val="decimal"/>
      <w:pStyle w:val="CIVNumLis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29680E"/>
    <w:multiLevelType w:val="hybridMultilevel"/>
    <w:tmpl w:val="74A4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F1DF1"/>
    <w:multiLevelType w:val="multilevel"/>
    <w:tmpl w:val="4740EAF4"/>
    <w:lvl w:ilvl="0">
      <w:start w:val="1"/>
      <w:numFmt w:val="decimal"/>
      <w:pStyle w:val="CIVHeadli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IVHeadlin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IVStandardBol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6386447"/>
    <w:multiLevelType w:val="hybridMultilevel"/>
    <w:tmpl w:val="8FCE6B26"/>
    <w:lvl w:ilvl="0" w:tplc="0EC2A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21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A26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A60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8B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07B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0B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ACA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CA5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14F51CC"/>
    <w:multiLevelType w:val="singleLevel"/>
    <w:tmpl w:val="EEC48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3" w15:restartNumberingAfterBreak="0">
    <w:nsid w:val="677378B5"/>
    <w:multiLevelType w:val="hybridMultilevel"/>
    <w:tmpl w:val="1B10A192"/>
    <w:lvl w:ilvl="0" w:tplc="FFFFFFFF">
      <w:start w:val="1"/>
      <w:numFmt w:val="bullet"/>
      <w:pStyle w:val="CIV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226D7"/>
    <w:multiLevelType w:val="hybridMultilevel"/>
    <w:tmpl w:val="7884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301B"/>
    <w:multiLevelType w:val="hybridMultilevel"/>
    <w:tmpl w:val="6D4C72DE"/>
    <w:lvl w:ilvl="0" w:tplc="EFFA05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76EF3"/>
    <w:multiLevelType w:val="multilevel"/>
    <w:tmpl w:val="6D4C7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2"/>
  </w:num>
  <w:num w:numId="13">
    <w:abstractNumId w:val="23"/>
  </w:num>
  <w:num w:numId="14">
    <w:abstractNumId w:val="18"/>
  </w:num>
  <w:num w:numId="15">
    <w:abstractNumId w:val="13"/>
  </w:num>
  <w:num w:numId="16">
    <w:abstractNumId w:val="25"/>
  </w:num>
  <w:num w:numId="17">
    <w:abstractNumId w:val="26"/>
  </w:num>
  <w:num w:numId="18">
    <w:abstractNumId w:val="20"/>
  </w:num>
  <w:num w:numId="19">
    <w:abstractNumId w:val="14"/>
  </w:num>
  <w:num w:numId="20">
    <w:abstractNumId w:val="14"/>
  </w:num>
  <w:num w:numId="21">
    <w:abstractNumId w:val="23"/>
  </w:num>
  <w:num w:numId="22">
    <w:abstractNumId w:val="13"/>
  </w:num>
  <w:num w:numId="23">
    <w:abstractNumId w:val="11"/>
  </w:num>
  <w:num w:numId="24">
    <w:abstractNumId w:val="17"/>
  </w:num>
  <w:num w:numId="25">
    <w:abstractNumId w:val="15"/>
  </w:num>
  <w:num w:numId="26">
    <w:abstractNumId w:val="21"/>
  </w:num>
  <w:num w:numId="27">
    <w:abstractNumId w:val="24"/>
  </w:num>
  <w:num w:numId="28">
    <w:abstractNumId w:val="19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  <v:shadow color="black" opacity="49151f" offset=".74833mm,.74833mm"/>
      <v:textbox inset="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3"/>
    <w:rsid w:val="00014684"/>
    <w:rsid w:val="0001535E"/>
    <w:rsid w:val="00024DAA"/>
    <w:rsid w:val="00042273"/>
    <w:rsid w:val="00051E38"/>
    <w:rsid w:val="00061977"/>
    <w:rsid w:val="0008429A"/>
    <w:rsid w:val="00087423"/>
    <w:rsid w:val="00094BE9"/>
    <w:rsid w:val="00094D57"/>
    <w:rsid w:val="00096D11"/>
    <w:rsid w:val="000B1974"/>
    <w:rsid w:val="000D1EFD"/>
    <w:rsid w:val="000E614A"/>
    <w:rsid w:val="000F096F"/>
    <w:rsid w:val="000F1568"/>
    <w:rsid w:val="001159FF"/>
    <w:rsid w:val="00117BAA"/>
    <w:rsid w:val="00120870"/>
    <w:rsid w:val="00132C4F"/>
    <w:rsid w:val="001447C9"/>
    <w:rsid w:val="001503B3"/>
    <w:rsid w:val="00153956"/>
    <w:rsid w:val="00155F40"/>
    <w:rsid w:val="00156C0D"/>
    <w:rsid w:val="00165939"/>
    <w:rsid w:val="001754C3"/>
    <w:rsid w:val="001921A6"/>
    <w:rsid w:val="001B0325"/>
    <w:rsid w:val="001B648F"/>
    <w:rsid w:val="001C4FCA"/>
    <w:rsid w:val="001D2C3B"/>
    <w:rsid w:val="001D38E0"/>
    <w:rsid w:val="001E2006"/>
    <w:rsid w:val="001E4465"/>
    <w:rsid w:val="001E7C4C"/>
    <w:rsid w:val="001F47D9"/>
    <w:rsid w:val="00205385"/>
    <w:rsid w:val="00207264"/>
    <w:rsid w:val="00214273"/>
    <w:rsid w:val="00217F49"/>
    <w:rsid w:val="00226E65"/>
    <w:rsid w:val="00230537"/>
    <w:rsid w:val="0024102F"/>
    <w:rsid w:val="002446E7"/>
    <w:rsid w:val="00250C31"/>
    <w:rsid w:val="002627D6"/>
    <w:rsid w:val="002730D2"/>
    <w:rsid w:val="00273884"/>
    <w:rsid w:val="00285081"/>
    <w:rsid w:val="002D4BFB"/>
    <w:rsid w:val="002F4E10"/>
    <w:rsid w:val="00324DE5"/>
    <w:rsid w:val="0032628F"/>
    <w:rsid w:val="00333083"/>
    <w:rsid w:val="0033656B"/>
    <w:rsid w:val="00336AD9"/>
    <w:rsid w:val="0034317C"/>
    <w:rsid w:val="00384AC4"/>
    <w:rsid w:val="00385093"/>
    <w:rsid w:val="00387056"/>
    <w:rsid w:val="00392E11"/>
    <w:rsid w:val="003A107C"/>
    <w:rsid w:val="003A28AB"/>
    <w:rsid w:val="003A390B"/>
    <w:rsid w:val="003A690C"/>
    <w:rsid w:val="003B3131"/>
    <w:rsid w:val="003B3620"/>
    <w:rsid w:val="003B5410"/>
    <w:rsid w:val="003C05C1"/>
    <w:rsid w:val="003C1C6D"/>
    <w:rsid w:val="003C1D11"/>
    <w:rsid w:val="00405327"/>
    <w:rsid w:val="004234CD"/>
    <w:rsid w:val="00440E91"/>
    <w:rsid w:val="00441DAB"/>
    <w:rsid w:val="0047062E"/>
    <w:rsid w:val="004753B3"/>
    <w:rsid w:val="00491F69"/>
    <w:rsid w:val="004961F8"/>
    <w:rsid w:val="004962FD"/>
    <w:rsid w:val="00496EB9"/>
    <w:rsid w:val="004A2AF6"/>
    <w:rsid w:val="004B4492"/>
    <w:rsid w:val="004B4B7B"/>
    <w:rsid w:val="004D5976"/>
    <w:rsid w:val="004E1330"/>
    <w:rsid w:val="004E7C36"/>
    <w:rsid w:val="0051316B"/>
    <w:rsid w:val="0052551A"/>
    <w:rsid w:val="005267F0"/>
    <w:rsid w:val="0056490E"/>
    <w:rsid w:val="00564F4B"/>
    <w:rsid w:val="005678DE"/>
    <w:rsid w:val="0057111A"/>
    <w:rsid w:val="005806FD"/>
    <w:rsid w:val="00581F29"/>
    <w:rsid w:val="00587DBE"/>
    <w:rsid w:val="00594535"/>
    <w:rsid w:val="00595901"/>
    <w:rsid w:val="005A241F"/>
    <w:rsid w:val="005D0A58"/>
    <w:rsid w:val="005D6C51"/>
    <w:rsid w:val="005E37C2"/>
    <w:rsid w:val="005F413D"/>
    <w:rsid w:val="00601F56"/>
    <w:rsid w:val="00604211"/>
    <w:rsid w:val="00635BDB"/>
    <w:rsid w:val="006511E4"/>
    <w:rsid w:val="0065300F"/>
    <w:rsid w:val="006567CD"/>
    <w:rsid w:val="00656FA1"/>
    <w:rsid w:val="006636F2"/>
    <w:rsid w:val="00667404"/>
    <w:rsid w:val="006806FA"/>
    <w:rsid w:val="006865B9"/>
    <w:rsid w:val="0069592C"/>
    <w:rsid w:val="006A5409"/>
    <w:rsid w:val="006B73B3"/>
    <w:rsid w:val="006E3979"/>
    <w:rsid w:val="006F1569"/>
    <w:rsid w:val="00717BAB"/>
    <w:rsid w:val="00775167"/>
    <w:rsid w:val="00781EB2"/>
    <w:rsid w:val="00797EDA"/>
    <w:rsid w:val="007D740C"/>
    <w:rsid w:val="007E047C"/>
    <w:rsid w:val="007E060B"/>
    <w:rsid w:val="007E7E28"/>
    <w:rsid w:val="0080577B"/>
    <w:rsid w:val="0080595B"/>
    <w:rsid w:val="0080650D"/>
    <w:rsid w:val="00812C1A"/>
    <w:rsid w:val="008221BE"/>
    <w:rsid w:val="00823ACE"/>
    <w:rsid w:val="00837D72"/>
    <w:rsid w:val="00842B89"/>
    <w:rsid w:val="00842C7B"/>
    <w:rsid w:val="00873847"/>
    <w:rsid w:val="008942F8"/>
    <w:rsid w:val="00896814"/>
    <w:rsid w:val="00897A18"/>
    <w:rsid w:val="008C1E2E"/>
    <w:rsid w:val="00903E07"/>
    <w:rsid w:val="00941AD0"/>
    <w:rsid w:val="00955937"/>
    <w:rsid w:val="00972D40"/>
    <w:rsid w:val="00990020"/>
    <w:rsid w:val="00994063"/>
    <w:rsid w:val="009A225E"/>
    <w:rsid w:val="009B1AC7"/>
    <w:rsid w:val="009B1C74"/>
    <w:rsid w:val="009B2BD1"/>
    <w:rsid w:val="009B3027"/>
    <w:rsid w:val="009B5CE9"/>
    <w:rsid w:val="009C7950"/>
    <w:rsid w:val="009C79A4"/>
    <w:rsid w:val="009F020C"/>
    <w:rsid w:val="009F0CCB"/>
    <w:rsid w:val="009F3C57"/>
    <w:rsid w:val="00A02A45"/>
    <w:rsid w:val="00A13DDA"/>
    <w:rsid w:val="00A15A5D"/>
    <w:rsid w:val="00A17092"/>
    <w:rsid w:val="00A3367D"/>
    <w:rsid w:val="00A46E40"/>
    <w:rsid w:val="00A47C38"/>
    <w:rsid w:val="00A758DF"/>
    <w:rsid w:val="00A9009C"/>
    <w:rsid w:val="00AA073C"/>
    <w:rsid w:val="00AA5590"/>
    <w:rsid w:val="00AA6D1C"/>
    <w:rsid w:val="00AD4BD7"/>
    <w:rsid w:val="00AE5F33"/>
    <w:rsid w:val="00B122AD"/>
    <w:rsid w:val="00B21C0F"/>
    <w:rsid w:val="00B2422A"/>
    <w:rsid w:val="00B272DE"/>
    <w:rsid w:val="00B37B8B"/>
    <w:rsid w:val="00B757EF"/>
    <w:rsid w:val="00B75BF8"/>
    <w:rsid w:val="00B979E3"/>
    <w:rsid w:val="00BA29AC"/>
    <w:rsid w:val="00BA762B"/>
    <w:rsid w:val="00BB3214"/>
    <w:rsid w:val="00BD5C7E"/>
    <w:rsid w:val="00BE30DE"/>
    <w:rsid w:val="00BF0A15"/>
    <w:rsid w:val="00C24352"/>
    <w:rsid w:val="00C25A20"/>
    <w:rsid w:val="00C26840"/>
    <w:rsid w:val="00C342EE"/>
    <w:rsid w:val="00C47D46"/>
    <w:rsid w:val="00C76859"/>
    <w:rsid w:val="00C8685D"/>
    <w:rsid w:val="00CA3B12"/>
    <w:rsid w:val="00CC2C88"/>
    <w:rsid w:val="00CC5A82"/>
    <w:rsid w:val="00CE3104"/>
    <w:rsid w:val="00CF00DD"/>
    <w:rsid w:val="00D15476"/>
    <w:rsid w:val="00D24B55"/>
    <w:rsid w:val="00D47791"/>
    <w:rsid w:val="00D50214"/>
    <w:rsid w:val="00D53932"/>
    <w:rsid w:val="00D5497E"/>
    <w:rsid w:val="00D5673B"/>
    <w:rsid w:val="00D617CC"/>
    <w:rsid w:val="00D61BB1"/>
    <w:rsid w:val="00D65B58"/>
    <w:rsid w:val="00D7565A"/>
    <w:rsid w:val="00D778FD"/>
    <w:rsid w:val="00D870F3"/>
    <w:rsid w:val="00D90A47"/>
    <w:rsid w:val="00D95E22"/>
    <w:rsid w:val="00DB12B6"/>
    <w:rsid w:val="00DC2F82"/>
    <w:rsid w:val="00DC5089"/>
    <w:rsid w:val="00DC6810"/>
    <w:rsid w:val="00DD05E2"/>
    <w:rsid w:val="00E14A01"/>
    <w:rsid w:val="00E20A3A"/>
    <w:rsid w:val="00E22B30"/>
    <w:rsid w:val="00E26D12"/>
    <w:rsid w:val="00E352DB"/>
    <w:rsid w:val="00E43A28"/>
    <w:rsid w:val="00E5743A"/>
    <w:rsid w:val="00E714DC"/>
    <w:rsid w:val="00E760C3"/>
    <w:rsid w:val="00E96D10"/>
    <w:rsid w:val="00EB3A3F"/>
    <w:rsid w:val="00EC5E47"/>
    <w:rsid w:val="00ED7788"/>
    <w:rsid w:val="00EF3D34"/>
    <w:rsid w:val="00F22148"/>
    <w:rsid w:val="00F268FE"/>
    <w:rsid w:val="00F274C2"/>
    <w:rsid w:val="00F31051"/>
    <w:rsid w:val="00F31B24"/>
    <w:rsid w:val="00F421A1"/>
    <w:rsid w:val="00F570EE"/>
    <w:rsid w:val="00F57C93"/>
    <w:rsid w:val="00F6209A"/>
    <w:rsid w:val="00F74D4F"/>
    <w:rsid w:val="00F9387F"/>
    <w:rsid w:val="00FA03AA"/>
    <w:rsid w:val="00FA6F94"/>
    <w:rsid w:val="00FC0033"/>
    <w:rsid w:val="00FE4225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  <v:shadow color="black" opacity="49151f" offset=".74833mm,.74833mm"/>
      <v:textbox inset="0,,0"/>
    </o:shapedefaults>
    <o:shapelayout v:ext="edit">
      <o:idmap v:ext="edit" data="1"/>
    </o:shapelayout>
  </w:shapeDefaults>
  <w:doNotEmbedSmartTags/>
  <w:decimalSymbol w:val="."/>
  <w:listSeparator w:val=","/>
  <w14:docId w14:val="63862DD6"/>
  <w15:docId w15:val="{588C0214-062A-496B-A465-2EFA5403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IV_Standard"/>
    <w:qFormat/>
    <w:rsid w:val="00D90A47"/>
    <w:pPr>
      <w:spacing w:before="120" w:after="120" w:line="300" w:lineRule="atLeast"/>
      <w:jc w:val="both"/>
    </w:pPr>
    <w:rPr>
      <w:rFonts w:ascii="Arial" w:hAnsi="Arial"/>
      <w:sz w:val="22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09C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1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99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Normal"/>
    <w:rsid w:val="00153956"/>
    <w:pPr>
      <w:numPr>
        <w:numId w:val="19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qFormat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numPr>
        <w:numId w:val="13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14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 w:eastAsia="de-DE"/>
    </w:rPr>
  </w:style>
  <w:style w:type="paragraph" w:customStyle="1" w:styleId="CIVSmallList">
    <w:name w:val="CIV_Small_List"/>
    <w:basedOn w:val="Normal"/>
    <w:qFormat/>
    <w:rsid w:val="00153956"/>
    <w:pPr>
      <w:numPr>
        <w:numId w:val="15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17BAA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4E7C36"/>
    <w:pPr>
      <w:numPr>
        <w:numId w:val="18"/>
      </w:numPr>
    </w:pPr>
    <w:rPr>
      <w:bCs/>
      <w:color w:val="134095"/>
    </w:rPr>
  </w:style>
  <w:style w:type="paragraph" w:customStyle="1" w:styleId="CIVHeadline2">
    <w:name w:val="CIV_Headline 2"/>
    <w:basedOn w:val="CHeadline14"/>
    <w:qFormat/>
    <w:rsid w:val="001447C9"/>
    <w:pPr>
      <w:numPr>
        <w:ilvl w:val="1"/>
        <w:numId w:val="18"/>
      </w:numPr>
    </w:pPr>
    <w:rPr>
      <w:bCs/>
      <w:color w:val="134095"/>
    </w:rPr>
  </w:style>
  <w:style w:type="paragraph" w:customStyle="1" w:styleId="CIVLeadText">
    <w:name w:val="CIV_Lead_Text"/>
    <w:basedOn w:val="CLeadtext13"/>
    <w:qFormat/>
    <w:rsid w:val="00D90A47"/>
    <w:rPr>
      <w:color w:val="134095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09C"/>
    <w:rPr>
      <w:rFonts w:ascii="Calibri" w:eastAsia="Times New Roman" w:hAnsi="Calibri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eastAsia="Times New Roman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eastAsia="Times New Roman" w:hAnsi="Calibri" w:cs="Times New Roman"/>
      <w:b/>
      <w:bCs/>
      <w:sz w:val="22"/>
      <w:szCs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eastAsia="Times New Roman" w:hAnsi="Calibri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eastAsia="Times New Roman" w:hAnsi="Calibri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eastAsia="Times New Roman" w:hAnsi="Cambria" w:cs="Times New Roman"/>
      <w:sz w:val="22"/>
      <w:szCs w:val="22"/>
      <w:lang w:val="en-GB" w:eastAsia="de-DE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18"/>
      </w:numPr>
    </w:pPr>
    <w:rPr>
      <w:b/>
      <w:sz w:val="24"/>
    </w:rPr>
  </w:style>
  <w:style w:type="paragraph" w:customStyle="1" w:styleId="CStandard11">
    <w:name w:val="C_Standard_11"/>
    <w:basedOn w:val="Normal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paragraph" w:styleId="ListParagraph">
    <w:name w:val="List Paragraph"/>
    <w:basedOn w:val="Normal"/>
    <w:uiPriority w:val="72"/>
    <w:qFormat/>
    <w:rsid w:val="008968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12C1A"/>
    <w:pPr>
      <w:spacing w:before="0" w:after="0" w:line="240" w:lineRule="auto"/>
      <w:jc w:val="left"/>
    </w:pPr>
    <w:rPr>
      <w:rFonts w:ascii="Calibri" w:hAnsi="Calibri"/>
      <w:sz w:val="20"/>
      <w:szCs w:val="20"/>
      <w:lang w:val="de-D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C1A"/>
    <w:rPr>
      <w:rFonts w:ascii="Calibri" w:hAnsi="Calibri"/>
      <w:lang w:val="de-DE"/>
    </w:rPr>
  </w:style>
  <w:style w:type="character" w:styleId="FootnoteReference">
    <w:name w:val="footnote reference"/>
    <w:aliases w:val="SUPERS,Footnote symbol,Times 10 Point,Exposant 3 Point,Footnote"/>
    <w:basedOn w:val="DefaultParagraphFont"/>
    <w:uiPriority w:val="99"/>
    <w:semiHidden/>
    <w:rsid w:val="00812C1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C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810"/>
    <w:rPr>
      <w:rFonts w:ascii="Arial" w:hAnsi="Arial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810"/>
    <w:rPr>
      <w:rFonts w:ascii="Arial" w:hAnsi="Arial"/>
      <w:b/>
      <w:bCs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F6B2E8698D42A345722F61CC14D3" ma:contentTypeVersion="0" ma:contentTypeDescription="Create a new document." ma:contentTypeScope="" ma:versionID="ddedc7dbd4d1482715b5ae37a1b887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D5CC4-CB4F-4A5D-969F-B7853579B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C4FB6-ACD7-45B2-998D-B3A2D47DB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EC3EEE-FC71-4BE0-AEDD-6B47C8635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52783-37E4-4EE6-947C-952FA167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C_Subline_13: masox am doku</vt:lpstr>
      <vt:lpstr>C_Subline_13: masox am doku</vt:lpstr>
    </vt:vector>
  </TitlesOfParts>
  <Company/>
  <LinksUpToDate>false</LinksUpToDate>
  <CharactersWithSpaces>5028</CharactersWithSpaces>
  <SharedDoc>false</SharedDoc>
  <HLinks>
    <vt:vector size="36" baseType="variant"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_Toc352166668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_Toc352166665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_Toc352166675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_Toc352166674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_Toc352166673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_Toc352166672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C_Subline_13: masox am doku</dc:title>
  <dc:creator>Hana Peters</dc:creator>
  <cp:lastModifiedBy>Jerome Simpson</cp:lastModifiedBy>
  <cp:revision>10</cp:revision>
  <cp:lastPrinted>2008-12-06T14:35:00Z</cp:lastPrinted>
  <dcterms:created xsi:type="dcterms:W3CDTF">2016-11-15T14:50:00Z</dcterms:created>
  <dcterms:modified xsi:type="dcterms:W3CDTF">2017-07-20T07:00:00Z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0x0101008414F6B2E8698D42A345722F61CC14D3</vt:lpwstr>
  </property>
</Properties>
</file>